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suppressAutoHyphens w:val="true"/>
        <w:bidi w:val="0"/>
        <w:spacing w:lineRule="exact" w:line="408" w:before="0" w:after="0"/>
        <w:ind w:left="0" w:right="0" w:hanging="0"/>
        <w:jc w:val="center"/>
        <w:rPr>
          <w:rFonts w:ascii="Times New Roman" w:hAnsi="Times New Roman"/>
          <w:b/>
          <w:b/>
          <w:i w:val="false"/>
          <w:i w:val="false"/>
          <w:color w:val="000000"/>
          <w:sz w:val="26"/>
          <w:szCs w:val="26"/>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565900" cy="899350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565900" cy="8993505"/>
                    </a:xfrm>
                    <a:prstGeom prst="rect">
                      <a:avLst/>
                    </a:prstGeom>
                  </pic:spPr>
                </pic:pic>
              </a:graphicData>
            </a:graphic>
          </wp:anchor>
        </w:drawing>
      </w:r>
    </w:p>
    <w:p>
      <w:pPr>
        <w:pStyle w:val="Normal"/>
        <w:widowControl/>
        <w:suppressAutoHyphens w:val="true"/>
        <w:bidi w:val="0"/>
        <w:spacing w:lineRule="exact" w:line="408" w:before="0" w:after="0"/>
        <w:ind w:left="0" w:right="0" w:hanging="0"/>
        <w:jc w:val="center"/>
        <w:rPr>
          <w:rFonts w:ascii="Times New Roman" w:hAnsi="Times New Roman"/>
          <w:b/>
          <w:b/>
          <w:i w:val="false"/>
          <w:i w:val="false"/>
          <w:color w:val="000000"/>
          <w:sz w:val="26"/>
          <w:szCs w:val="26"/>
        </w:rPr>
      </w:pPr>
      <w:r>
        <w:rPr/>
      </w:r>
    </w:p>
    <w:p>
      <w:pPr>
        <w:pStyle w:val="Normal"/>
        <w:widowControl/>
        <w:suppressAutoHyphens w:val="true"/>
        <w:bidi w:val="0"/>
        <w:spacing w:lineRule="exact" w:line="408" w:before="0" w:after="0"/>
        <w:ind w:left="0" w:right="0" w:hanging="0"/>
        <w:jc w:val="center"/>
        <w:rPr>
          <w:rFonts w:ascii="Times New Roman" w:hAnsi="Times New Roman"/>
          <w:b/>
          <w:b/>
          <w:i w:val="false"/>
          <w:i w:val="false"/>
          <w:color w:val="000000"/>
          <w:sz w:val="26"/>
          <w:szCs w:val="26"/>
        </w:rPr>
      </w:pPr>
      <w:r>
        <w:rPr/>
      </w:r>
    </w:p>
    <w:p>
      <w:pPr>
        <w:pStyle w:val="Normal"/>
        <w:widowControl/>
        <w:suppressAutoHyphens w:val="true"/>
        <w:bidi w:val="0"/>
        <w:spacing w:lineRule="exact" w:line="408" w:before="0" w:after="0"/>
        <w:ind w:left="0" w:right="0" w:hanging="0"/>
        <w:jc w:val="center"/>
        <w:rPr>
          <w:sz w:val="26"/>
          <w:szCs w:val="26"/>
        </w:rPr>
      </w:pPr>
      <w:bookmarkStart w:id="0" w:name="block-541290401"/>
      <w:bookmarkEnd w:id="0"/>
      <w:r>
        <w:rPr>
          <w:rFonts w:ascii="Times New Roman" w:hAnsi="Times New Roman"/>
          <w:b/>
          <w:i w:val="false"/>
          <w:color w:val="000000"/>
          <w:sz w:val="26"/>
          <w:szCs w:val="26"/>
        </w:rPr>
        <w:t>МИНИСТЕРСТВО ПРОСВЕЩЕНИЯ РОССИЙСКОЙ ФЕДЕРАЦИИ</w:t>
      </w:r>
    </w:p>
    <w:p>
      <w:pPr>
        <w:pStyle w:val="Normal"/>
        <w:spacing w:lineRule="exact" w:line="408" w:before="0" w:after="0"/>
        <w:ind w:left="120" w:hanging="0"/>
        <w:jc w:val="center"/>
        <w:rPr>
          <w:sz w:val="26"/>
          <w:szCs w:val="26"/>
        </w:rPr>
      </w:pPr>
      <w:bookmarkStart w:id="1" w:name="b9bd104d-6082-47bd-8132-2766a2040a6c"/>
      <w:r>
        <w:rPr>
          <w:rFonts w:ascii="Times New Roman" w:hAnsi="Times New Roman"/>
          <w:b/>
          <w:i w:val="false"/>
          <w:color w:val="000000"/>
          <w:sz w:val="26"/>
          <w:szCs w:val="26"/>
        </w:rPr>
        <w:t>Комитет образования, науки и молодежной политики Волгоградской области</w:t>
      </w:r>
      <w:bookmarkEnd w:id="1"/>
      <w:r>
        <w:rPr>
          <w:rFonts w:ascii="Times New Roman" w:hAnsi="Times New Roman"/>
          <w:b/>
          <w:i w:val="false"/>
          <w:color w:val="000000"/>
          <w:sz w:val="26"/>
          <w:szCs w:val="26"/>
        </w:rPr>
        <w:t xml:space="preserve"> </w:t>
      </w:r>
    </w:p>
    <w:p>
      <w:pPr>
        <w:pStyle w:val="Normal"/>
        <w:spacing w:lineRule="exact" w:line="408" w:before="0" w:after="0"/>
        <w:ind w:left="120" w:hanging="0"/>
        <w:jc w:val="center"/>
        <w:rPr>
          <w:sz w:val="26"/>
          <w:szCs w:val="26"/>
        </w:rPr>
      </w:pPr>
      <w:bookmarkStart w:id="2" w:name="34df4a62-8dcd-4a78-a0bb-c2323fe584ec"/>
      <w:r>
        <w:rPr>
          <w:rFonts w:ascii="Times New Roman" w:hAnsi="Times New Roman"/>
          <w:b/>
          <w:i w:val="false"/>
          <w:color w:val="000000"/>
          <w:sz w:val="26"/>
          <w:szCs w:val="26"/>
        </w:rPr>
        <w:t xml:space="preserve">Отдел по образованию, опеке и попечительству администрации </w:t>
      </w:r>
      <w:bookmarkEnd w:id="2"/>
      <w:r>
        <w:rPr>
          <w:sz w:val="26"/>
          <w:szCs w:val="26"/>
        </w:rPr>
        <w:br/>
      </w:r>
      <w:bookmarkStart w:id="3" w:name="34df4a62-8dcd-4a78-a0bb-c2323fe584ec1"/>
      <w:r>
        <w:rPr>
          <w:rFonts w:ascii="Times New Roman" w:hAnsi="Times New Roman"/>
          <w:b/>
          <w:i w:val="false"/>
          <w:color w:val="000000"/>
          <w:sz w:val="26"/>
          <w:szCs w:val="26"/>
        </w:rPr>
        <w:t xml:space="preserve"> Кумылженского муниципального района Волгоградской области</w:t>
      </w:r>
      <w:bookmarkEnd w:id="3"/>
    </w:p>
    <w:p>
      <w:pPr>
        <w:pStyle w:val="Normal"/>
        <w:spacing w:lineRule="exact" w:line="408" w:before="0" w:after="0"/>
        <w:ind w:left="120" w:hanging="0"/>
        <w:jc w:val="center"/>
        <w:rPr>
          <w:sz w:val="26"/>
          <w:szCs w:val="26"/>
        </w:rPr>
      </w:pPr>
      <w:r>
        <w:rPr>
          <w:rFonts w:ascii="Times New Roman" w:hAnsi="Times New Roman"/>
          <w:b/>
          <w:i w:val="false"/>
          <w:color w:val="000000"/>
          <w:sz w:val="26"/>
          <w:szCs w:val="26"/>
        </w:rPr>
        <w:t>МКОУ Белогорская СШ</w:t>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tbl>
      <w:tblPr>
        <w:tblStyle w:val="7"/>
        <w:tblW w:w="9348" w:type="dxa"/>
        <w:jc w:val="left"/>
        <w:tblInd w:w="252" w:type="dxa"/>
        <w:tblCellMar>
          <w:top w:w="0" w:type="dxa"/>
          <w:left w:w="108" w:type="dxa"/>
          <w:bottom w:w="0" w:type="dxa"/>
          <w:right w:w="108" w:type="dxa"/>
        </w:tblCellMar>
      </w:tblPr>
      <w:tblGrid>
        <w:gridCol w:w="3394"/>
        <w:gridCol w:w="2999"/>
        <w:gridCol w:w="2955"/>
      </w:tblGrid>
      <w:tr>
        <w:trPr/>
        <w:tc>
          <w:tcPr>
            <w:tcW w:w="3394" w:type="dxa"/>
            <w:tcBorders/>
            <w:shd w:color="auto" w:fill="auto" w:val="clear"/>
          </w:tcPr>
          <w:p>
            <w:pPr>
              <w:pStyle w:val="Normal"/>
              <w:widowControl w:val="false"/>
              <w:spacing w:before="0" w:after="120"/>
              <w:jc w:val="both"/>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РАССМОТРЕНО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Руководитель МО учителей начальных классов</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________________________ </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Е.А. Токарева </w:t>
            </w:r>
          </w:p>
          <w:p>
            <w:pPr>
              <w:pStyle w:val="Normal"/>
              <w:widowControl w:val="false"/>
              <w:spacing w:lineRule="auto" w:line="240" w:before="0" w:after="0"/>
              <w:jc w:val="left"/>
              <w:rPr/>
            </w:pPr>
            <w:r>
              <w:rPr>
                <w:rFonts w:eastAsia="Times New Roman" w:ascii="Times New Roman" w:hAnsi="Times New Roman"/>
                <w:color w:val="000000"/>
                <w:sz w:val="24"/>
                <w:szCs w:val="24"/>
                <w:lang w:val="ru-RU"/>
              </w:rPr>
              <w:t>от 28</w:t>
            </w:r>
            <w:bookmarkStart w:id="4" w:name="_GoBack"/>
            <w:bookmarkEnd w:id="4"/>
            <w:r>
              <w:rPr>
                <w:rFonts w:eastAsia="Times New Roman" w:ascii="Times New Roman" w:hAnsi="Times New Roman"/>
                <w:color w:val="000000"/>
                <w:sz w:val="24"/>
                <w:szCs w:val="24"/>
                <w:lang w:val="ru-RU"/>
              </w:rPr>
              <w:t xml:space="preserve"> </w:t>
            </w:r>
            <w:bookmarkStart w:id="5" w:name="__DdeLink__4195_4098883825"/>
            <w:r>
              <w:rPr>
                <w:rFonts w:eastAsia="Times New Roman" w:ascii="Times New Roman" w:hAnsi="Times New Roman"/>
                <w:color w:val="000000"/>
                <w:sz w:val="24"/>
                <w:szCs w:val="24"/>
                <w:lang w:val="ru-RU"/>
              </w:rPr>
              <w:t>августа</w:t>
            </w:r>
            <w:bookmarkEnd w:id="5"/>
            <w:r>
              <w:rPr>
                <w:rFonts w:eastAsia="Times New Roman" w:ascii="Times New Roman" w:hAnsi="Times New Roman"/>
                <w:color w:val="000000"/>
                <w:sz w:val="24"/>
                <w:szCs w:val="24"/>
                <w:lang w:val="ru-RU"/>
              </w:rPr>
              <w:t xml:space="preserve"> 2025 г.</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2999" w:type="dxa"/>
            <w:tcBorders/>
            <w:shd w:color="auto" w:fill="auto" w:val="clear"/>
          </w:tcPr>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СОГЛАСОВАНО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Методист по УВР</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______________________</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А.В. Фомина </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p>
            <w:pPr>
              <w:pStyle w:val="Normal"/>
              <w:widowControl w:val="false"/>
              <w:spacing w:lineRule="auto" w:line="240" w:before="0" w:after="0"/>
              <w:rPr/>
            </w:pPr>
            <w:r>
              <w:rPr>
                <w:rFonts w:eastAsia="Times New Roman" w:ascii="Times New Roman" w:hAnsi="Times New Roman"/>
                <w:color w:val="000000"/>
                <w:sz w:val="24"/>
                <w:szCs w:val="24"/>
                <w:lang w:val="ru-RU"/>
              </w:rPr>
              <w:t xml:space="preserve">от 28 августа 2025г. </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2955" w:type="dxa"/>
            <w:tcBorders/>
            <w:shd w:color="auto" w:fill="auto" w:val="clear"/>
          </w:tcPr>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УТВЕРЖДЕНО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И.о. директора</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______________________ </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М.Н. Никитина </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Приказ  № 83</w:t>
            </w:r>
          </w:p>
          <w:p>
            <w:pPr>
              <w:pStyle w:val="Normal"/>
              <w:widowControl w:val="false"/>
              <w:spacing w:lineRule="auto" w:line="240" w:before="0" w:after="0"/>
              <w:jc w:val="left"/>
              <w:rPr/>
            </w:pPr>
            <w:r>
              <w:rPr>
                <w:rFonts w:eastAsia="Times New Roman" w:ascii="Times New Roman" w:hAnsi="Times New Roman"/>
                <w:color w:val="000000"/>
                <w:sz w:val="24"/>
                <w:szCs w:val="24"/>
                <w:lang w:val="ru-RU"/>
              </w:rPr>
              <w:t>от 29 августа 2025 г.</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r>
    </w:tbl>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lineRule="auto" w:line="408" w:before="0" w:after="0"/>
        <w:ind w:left="120" w:hanging="0"/>
        <w:jc w:val="center"/>
        <w:rPr/>
      </w:pPr>
      <w:r>
        <w:rPr>
          <w:rFonts w:ascii="Times New Roman" w:hAnsi="Times New Roman"/>
          <w:b/>
          <w:i w:val="false"/>
          <w:color w:val="000000"/>
          <w:sz w:val="28"/>
        </w:rPr>
        <w:t>РАБОЧАЯ ПРОГРАММА</w:t>
      </w:r>
    </w:p>
    <w:p>
      <w:pPr>
        <w:pStyle w:val="Normal"/>
        <w:spacing w:lineRule="auto" w:line="408" w:before="0" w:after="0"/>
        <w:ind w:left="120" w:hanging="0"/>
        <w:jc w:val="center"/>
        <w:rPr/>
      </w:pPr>
      <w:r>
        <w:rPr>
          <w:rFonts w:ascii="Times New Roman" w:hAnsi="Times New Roman"/>
          <w:b w:val="false"/>
          <w:i w:val="false"/>
          <w:color w:val="000000"/>
          <w:sz w:val="28"/>
        </w:rPr>
        <w:t>(ID 7022758)</w:t>
      </w:r>
    </w:p>
    <w:p>
      <w:pPr>
        <w:pStyle w:val="Normal"/>
        <w:spacing w:before="0" w:after="0"/>
        <w:ind w:left="120" w:hanging="0"/>
        <w:jc w:val="center"/>
        <w:rPr/>
      </w:pPr>
      <w:r>
        <w:rPr/>
      </w:r>
    </w:p>
    <w:p>
      <w:pPr>
        <w:pStyle w:val="Normal"/>
        <w:spacing w:lineRule="auto" w:line="408" w:before="0" w:after="0"/>
        <w:ind w:left="120" w:hanging="0"/>
        <w:jc w:val="center"/>
        <w:rPr/>
      </w:pPr>
      <w:r>
        <w:rPr>
          <w:rFonts w:ascii="Times New Roman" w:hAnsi="Times New Roman"/>
          <w:b/>
          <w:i w:val="false"/>
          <w:color w:val="000000"/>
          <w:sz w:val="28"/>
        </w:rPr>
        <w:t>учебного предмета «Литературное чтение»</w:t>
      </w:r>
    </w:p>
    <w:p>
      <w:pPr>
        <w:pStyle w:val="Normal"/>
        <w:spacing w:lineRule="auto" w:line="408" w:before="0" w:after="0"/>
        <w:ind w:left="120" w:hanging="0"/>
        <w:jc w:val="center"/>
        <w:rPr/>
      </w:pPr>
      <w:r>
        <w:rPr>
          <w:rFonts w:ascii="Times New Roman" w:hAnsi="Times New Roman"/>
          <w:b w:val="false"/>
          <w:i w:val="false"/>
          <w:color w:val="000000"/>
          <w:sz w:val="28"/>
        </w:rPr>
        <w:t>для обучающихся 4 класс</w:t>
      </w:r>
      <w:r>
        <w:rPr>
          <w:rFonts w:ascii="Times New Roman" w:hAnsi="Times New Roman"/>
          <w:b w:val="false"/>
          <w:i w:val="false"/>
          <w:color w:val="000000"/>
          <w:sz w:val="28"/>
          <w:lang w:val="ru-RU"/>
        </w:rPr>
        <w:t>а</w:t>
      </w:r>
      <w:r>
        <w:rPr>
          <w:rFonts w:ascii="Times New Roman" w:hAnsi="Times New Roman"/>
          <w:b w:val="false"/>
          <w:i w:val="false"/>
          <w:color w:val="000000"/>
          <w:sz w:val="28"/>
        </w:rPr>
        <w:t xml:space="preserve"> </w:t>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bookmarkStart w:id="6" w:name="8f40cabc-1e83-4907-ad8f-f4ef8375b8cd"/>
      <w:r>
        <w:rPr>
          <w:rFonts w:ascii="Times New Roman" w:hAnsi="Times New Roman"/>
          <w:b/>
          <w:i w:val="false"/>
          <w:color w:val="000000"/>
          <w:sz w:val="28"/>
        </w:rPr>
        <w:t>х. Белогорский</w:t>
      </w:r>
      <w:bookmarkEnd w:id="6"/>
      <w:r>
        <w:rPr>
          <w:rFonts w:ascii="Times New Roman" w:hAnsi="Times New Roman"/>
          <w:b/>
          <w:i w:val="false"/>
          <w:color w:val="000000"/>
          <w:sz w:val="28"/>
        </w:rPr>
        <w:t xml:space="preserve"> </w:t>
      </w:r>
      <w:bookmarkStart w:id="7" w:name="30574bb6-69b4-4b7b-a313-5bac59a2fd6c"/>
      <w:r>
        <w:rPr>
          <w:rFonts w:ascii="Times New Roman" w:hAnsi="Times New Roman"/>
          <w:b/>
          <w:i w:val="false"/>
          <w:color w:val="000000"/>
          <w:sz w:val="28"/>
        </w:rPr>
        <w:t>2025</w:t>
      </w:r>
      <w:bookmarkEnd w:id="7"/>
    </w:p>
    <w:p>
      <w:pPr>
        <w:pStyle w:val="Normal"/>
        <w:spacing w:before="0" w:after="0"/>
        <w:ind w:left="120" w:hanging="0"/>
        <w:jc w:val="left"/>
        <w:rPr/>
      </w:pPr>
      <w:r>
        <w:rPr/>
      </w:r>
      <w:bookmarkStart w:id="8" w:name="block-54132816"/>
      <w:bookmarkStart w:id="9" w:name="block-54132816"/>
      <w:bookmarkEnd w:id="9"/>
    </w:p>
    <w:p>
      <w:pPr>
        <w:pStyle w:val="Normal"/>
        <w:spacing w:lineRule="auto" w:line="264" w:before="0" w:after="0"/>
        <w:ind w:left="120" w:hanging="0"/>
        <w:jc w:val="left"/>
        <w:rPr/>
      </w:pPr>
      <w:r>
        <w:rPr>
          <w:rFonts w:ascii="Times New Roman" w:hAnsi="Times New Roman"/>
          <w:b/>
          <w:i w:val="false"/>
          <w:color w:val="000000"/>
          <w:sz w:val="28"/>
        </w:rPr>
        <w:t>ПОЯСНИТЕЛЬНАЯ ЗАПИСКА</w:t>
      </w:r>
    </w:p>
    <w:p>
      <w:pPr>
        <w:pStyle w:val="Normal"/>
        <w:spacing w:lineRule="auto" w:line="264" w:before="0" w:after="0"/>
        <w:ind w:left="120" w:hanging="0"/>
        <w:jc w:val="left"/>
        <w:rPr/>
      </w:pPr>
      <w:r>
        <w:rPr/>
      </w:r>
    </w:p>
    <w:p>
      <w:pPr>
        <w:pStyle w:val="Normal"/>
        <w:spacing w:lineRule="auto" w:line="264" w:before="0" w:after="0"/>
        <w:ind w:firstLine="600"/>
        <w:jc w:val="both"/>
        <w:rPr/>
      </w:pPr>
      <w:r>
        <w:rPr>
          <w:rFonts w:ascii="Times New Roman" w:hAnsi="Times New Roman"/>
          <w:b w:val="false"/>
          <w:i w:val="false"/>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pPr>
        <w:pStyle w:val="Normal"/>
        <w:spacing w:lineRule="auto" w:line="264" w:before="0" w:after="0"/>
        <w:ind w:firstLine="600"/>
        <w:jc w:val="both"/>
        <w:rPr/>
      </w:pPr>
      <w:r>
        <w:rPr>
          <w:rFonts w:ascii="Times New Roman" w:hAnsi="Times New Roman"/>
          <w:b w:val="false"/>
          <w:i w:val="false"/>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pPr>
        <w:pStyle w:val="Normal"/>
        <w:spacing w:lineRule="auto" w:line="264" w:before="0" w:after="0"/>
        <w:ind w:firstLine="600"/>
        <w:jc w:val="both"/>
        <w:rPr/>
      </w:pPr>
      <w:r>
        <w:rPr>
          <w:rFonts w:ascii="Times New Roman" w:hAnsi="Times New Roman"/>
          <w:b w:val="false"/>
          <w:i w:val="false"/>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Normal"/>
        <w:spacing w:lineRule="auto" w:line="264" w:before="0" w:after="0"/>
        <w:ind w:left="120" w:hanging="0"/>
        <w:jc w:val="left"/>
        <w:rPr/>
      </w:pPr>
      <w:r>
        <w:rPr/>
      </w:r>
    </w:p>
    <w:p>
      <w:pPr>
        <w:pStyle w:val="Normal"/>
        <w:spacing w:lineRule="auto" w:line="264" w:before="0" w:after="0"/>
        <w:ind w:left="120" w:hanging="0"/>
        <w:jc w:val="left"/>
        <w:rPr/>
      </w:pPr>
      <w:r>
        <w:rPr>
          <w:rFonts w:ascii="Times New Roman" w:hAnsi="Times New Roman"/>
          <w:b/>
          <w:i w:val="false"/>
          <w:color w:val="000000"/>
          <w:sz w:val="28"/>
        </w:rPr>
        <w:t>ОБЩАЯ ХАРАКТЕРИСТИКА УЧЕБНОГО ПРЕДМЕТА «ЛИТЕРАТУРНОЕ ЧТЕНИЕ»</w:t>
      </w:r>
    </w:p>
    <w:p>
      <w:pPr>
        <w:pStyle w:val="Normal"/>
        <w:spacing w:lineRule="auto" w:line="264" w:before="0" w:after="0"/>
        <w:ind w:left="120" w:hanging="0"/>
        <w:jc w:val="left"/>
        <w:rPr/>
      </w:pPr>
      <w:r>
        <w:rPr/>
      </w:r>
    </w:p>
    <w:p>
      <w:pPr>
        <w:pStyle w:val="Normal"/>
        <w:spacing w:lineRule="auto" w:line="264" w:before="0" w:after="0"/>
        <w:ind w:firstLine="600"/>
        <w:jc w:val="both"/>
        <w:rPr/>
      </w:pPr>
      <w:r>
        <w:rPr>
          <w:rFonts w:ascii="Times New Roman" w:hAnsi="Times New Roman"/>
          <w:b w:val="false"/>
          <w:i w:val="false"/>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b w:val="false"/>
          <w:i w:val="false"/>
          <w:color w:val="333333"/>
          <w:sz w:val="28"/>
        </w:rPr>
        <w:t xml:space="preserve">рабочей </w:t>
      </w:r>
      <w:r>
        <w:rPr>
          <w:rFonts w:ascii="Times New Roman" w:hAnsi="Times New Roman"/>
          <w:b w:val="false"/>
          <w:i w:val="false"/>
          <w:color w:val="000000"/>
          <w:sz w:val="28"/>
        </w:rPr>
        <w:t>программе воспитания.</w:t>
      </w:r>
    </w:p>
    <w:p>
      <w:pPr>
        <w:pStyle w:val="Normal"/>
        <w:spacing w:lineRule="auto" w:line="264" w:before="0" w:after="0"/>
        <w:ind w:firstLine="600"/>
        <w:jc w:val="both"/>
        <w:rPr/>
      </w:pPr>
      <w:r>
        <w:rPr>
          <w:rFonts w:ascii="Times New Roman" w:hAnsi="Times New Roman"/>
          <w:b w:val="false"/>
          <w:i w:val="false"/>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pPr>
        <w:pStyle w:val="Normal"/>
        <w:spacing w:lineRule="auto" w:line="264" w:before="0" w:after="0"/>
        <w:ind w:firstLine="600"/>
        <w:jc w:val="both"/>
        <w:rPr/>
      </w:pPr>
      <w:r>
        <w:rPr>
          <w:rFonts w:ascii="Times New Roman" w:hAnsi="Times New Roman"/>
          <w:b w:val="false"/>
          <w:i w:val="false"/>
          <w:color w:val="000000"/>
          <w:sz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pStyle w:val="Normal"/>
        <w:spacing w:lineRule="auto" w:line="264" w:before="0" w:after="0"/>
        <w:ind w:left="120" w:hanging="0"/>
        <w:jc w:val="left"/>
        <w:rPr/>
      </w:pPr>
      <w:r>
        <w:rPr>
          <w:rFonts w:ascii="Times New Roman" w:hAnsi="Times New Roman"/>
          <w:b/>
          <w:i w:val="false"/>
          <w:color w:val="000000"/>
          <w:sz w:val="28"/>
        </w:rPr>
        <w:t>ЦЕЛИ ИЗУЧЕНИЯ УЧЕБНОГО ПРЕДМЕТА «ЛИТЕРАТУРНОЕ ЧТЕНИЕ»</w:t>
      </w:r>
    </w:p>
    <w:p>
      <w:pPr>
        <w:pStyle w:val="Normal"/>
        <w:spacing w:lineRule="auto" w:line="264" w:before="0" w:after="0"/>
        <w:ind w:left="120" w:hanging="0"/>
        <w:jc w:val="left"/>
        <w:rPr/>
      </w:pPr>
      <w:r>
        <w:rPr/>
      </w:r>
    </w:p>
    <w:p>
      <w:pPr>
        <w:pStyle w:val="Normal"/>
        <w:spacing w:lineRule="auto" w:line="264" w:before="0" w:after="0"/>
        <w:ind w:firstLine="600"/>
        <w:jc w:val="both"/>
        <w:rPr/>
      </w:pPr>
      <w:r>
        <w:rPr>
          <w:rFonts w:ascii="Times New Roman" w:hAnsi="Times New Roman"/>
          <w:b w:val="false"/>
          <w:i w:val="false"/>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pPr>
        <w:pStyle w:val="Normal"/>
        <w:spacing w:lineRule="auto" w:line="264" w:before="0" w:after="0"/>
        <w:ind w:firstLine="600"/>
        <w:jc w:val="both"/>
        <w:rPr/>
      </w:pPr>
      <w:r>
        <w:rPr>
          <w:rFonts w:ascii="Times New Roman" w:hAnsi="Times New Roman"/>
          <w:b w:val="false"/>
          <w:i w:val="false"/>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pPr>
        <w:pStyle w:val="Normal"/>
        <w:spacing w:lineRule="auto" w:line="264" w:before="0" w:after="0"/>
        <w:ind w:firstLine="600"/>
        <w:jc w:val="both"/>
        <w:rPr/>
      </w:pPr>
      <w:r>
        <w:rPr>
          <w:rFonts w:ascii="Times New Roman" w:hAnsi="Times New Roman"/>
          <w:b w:val="false"/>
          <w:i w:val="false"/>
          <w:color w:val="000000"/>
          <w:sz w:val="28"/>
        </w:rPr>
        <w:t>Достижение цели изучения литературного чтения определяется решением следующих задач:</w:t>
      </w:r>
    </w:p>
    <w:p>
      <w:pPr>
        <w:pStyle w:val="Normal"/>
        <w:numPr>
          <w:ilvl w:val="0"/>
          <w:numId w:val="1"/>
        </w:numPr>
        <w:spacing w:lineRule="auto" w:line="264" w:before="0" w:after="0"/>
        <w:jc w:val="left"/>
        <w:rPr/>
      </w:pPr>
      <w:r>
        <w:rPr>
          <w:rFonts w:ascii="Times New Roman" w:hAnsi="Times New Roman"/>
          <w:b w:val="false"/>
          <w:i w:val="false"/>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pPr>
        <w:pStyle w:val="Normal"/>
        <w:numPr>
          <w:ilvl w:val="0"/>
          <w:numId w:val="1"/>
        </w:numPr>
        <w:spacing w:lineRule="auto" w:line="264" w:before="0" w:after="0"/>
        <w:jc w:val="left"/>
        <w:rPr/>
      </w:pPr>
      <w:r>
        <w:rPr>
          <w:rFonts w:ascii="Times New Roman" w:hAnsi="Times New Roman"/>
          <w:b w:val="false"/>
          <w:i w:val="false"/>
          <w:color w:val="000000"/>
          <w:sz w:val="28"/>
        </w:rPr>
        <w:t>достижение необходимого для продолжения образования уровня общего речевого развития;</w:t>
      </w:r>
    </w:p>
    <w:p>
      <w:pPr>
        <w:pStyle w:val="Normal"/>
        <w:numPr>
          <w:ilvl w:val="0"/>
          <w:numId w:val="1"/>
        </w:numPr>
        <w:spacing w:lineRule="auto" w:line="264" w:before="0" w:after="0"/>
        <w:jc w:val="left"/>
        <w:rPr/>
      </w:pPr>
      <w:r>
        <w:rPr>
          <w:rFonts w:ascii="Times New Roman" w:hAnsi="Times New Roman"/>
          <w:b w:val="false"/>
          <w:i w:val="false"/>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pPr>
        <w:pStyle w:val="Normal"/>
        <w:numPr>
          <w:ilvl w:val="0"/>
          <w:numId w:val="1"/>
        </w:numPr>
        <w:spacing w:lineRule="auto" w:line="264" w:before="0" w:after="0"/>
        <w:jc w:val="left"/>
        <w:rPr/>
      </w:pPr>
      <w:r>
        <w:rPr>
          <w:rFonts w:ascii="Times New Roman" w:hAnsi="Times New Roman"/>
          <w:b w:val="false"/>
          <w:i w:val="false"/>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pPr>
        <w:pStyle w:val="Normal"/>
        <w:numPr>
          <w:ilvl w:val="0"/>
          <w:numId w:val="1"/>
        </w:numPr>
        <w:spacing w:lineRule="auto" w:line="264" w:before="0" w:after="0"/>
        <w:jc w:val="left"/>
        <w:rPr/>
      </w:pPr>
      <w:r>
        <w:rPr>
          <w:rFonts w:ascii="Times New Roman" w:hAnsi="Times New Roman"/>
          <w:b w:val="false"/>
          <w:i w:val="false"/>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pPr>
        <w:pStyle w:val="Normal"/>
        <w:numPr>
          <w:ilvl w:val="0"/>
          <w:numId w:val="1"/>
        </w:numPr>
        <w:spacing w:lineRule="auto" w:line="264" w:before="0" w:after="0"/>
        <w:jc w:val="left"/>
        <w:rPr/>
      </w:pPr>
      <w:r>
        <w:rPr>
          <w:rFonts w:ascii="Times New Roman" w:hAnsi="Times New Roman"/>
          <w:b w:val="false"/>
          <w:i w:val="false"/>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pPr>
        <w:pStyle w:val="Normal"/>
        <w:numPr>
          <w:ilvl w:val="0"/>
          <w:numId w:val="1"/>
        </w:numPr>
        <w:spacing w:lineRule="auto" w:line="264" w:before="0" w:after="0"/>
        <w:jc w:val="left"/>
        <w:rPr/>
      </w:pPr>
      <w:r>
        <w:rPr>
          <w:rFonts w:ascii="Times New Roman" w:hAnsi="Times New Roman"/>
          <w:b w:val="false"/>
          <w:i w:val="false"/>
          <w:color w:val="000000"/>
          <w:sz w:val="28"/>
        </w:rPr>
        <w:t>для решения учебных задач.</w:t>
      </w:r>
    </w:p>
    <w:p>
      <w:pPr>
        <w:pStyle w:val="Normal"/>
        <w:spacing w:lineRule="auto" w:line="264" w:before="0" w:after="0"/>
        <w:ind w:firstLine="600"/>
        <w:jc w:val="both"/>
        <w:rPr/>
      </w:pPr>
      <w:r>
        <w:rPr>
          <w:rFonts w:ascii="Times New Roman" w:hAnsi="Times New Roman"/>
          <w:b w:val="false"/>
          <w:i w:val="false"/>
          <w:color w:val="000000"/>
          <w:sz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pPr>
        <w:pStyle w:val="Normal"/>
        <w:spacing w:lineRule="auto" w:line="264" w:before="0" w:after="0"/>
        <w:ind w:firstLine="600"/>
        <w:jc w:val="both"/>
        <w:rPr/>
      </w:pPr>
      <w:r>
        <w:rPr>
          <w:rFonts w:ascii="Times New Roman" w:hAnsi="Times New Roman"/>
          <w:b w:val="false"/>
          <w:i w:val="false"/>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rFonts w:ascii="Times New Roman" w:hAnsi="Times New Roman"/>
          <w:b w:val="false"/>
          <w:i w:val="false"/>
          <w:color w:val="FF0000"/>
          <w:sz w:val="28"/>
        </w:rPr>
        <w:t>.</w:t>
      </w:r>
    </w:p>
    <w:p>
      <w:pPr>
        <w:pStyle w:val="Normal"/>
        <w:spacing w:lineRule="auto" w:line="264" w:before="0" w:after="0"/>
        <w:ind w:firstLine="600"/>
        <w:jc w:val="both"/>
        <w:rPr/>
      </w:pPr>
      <w:r>
        <w:rPr>
          <w:rFonts w:ascii="Times New Roman" w:hAnsi="Times New Roman"/>
          <w:b w:val="false"/>
          <w:i w:val="false"/>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pPr>
        <w:pStyle w:val="Normal"/>
        <w:spacing w:lineRule="auto" w:line="264" w:before="0" w:after="0"/>
        <w:ind w:firstLine="600"/>
        <w:jc w:val="both"/>
        <w:rPr/>
      </w:pPr>
      <w:r>
        <w:rPr>
          <w:rFonts w:ascii="Times New Roman" w:hAnsi="Times New Roman"/>
          <w:b w:val="false"/>
          <w:i w:val="false"/>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pPr>
        <w:pStyle w:val="Normal"/>
        <w:spacing w:lineRule="auto" w:line="264" w:before="0" w:after="0"/>
        <w:ind w:left="120" w:hanging="0"/>
        <w:jc w:val="left"/>
        <w:rPr/>
      </w:pPr>
      <w:r>
        <w:rPr>
          <w:rFonts w:ascii="Times New Roman" w:hAnsi="Times New Roman"/>
          <w:b/>
          <w:i w:val="false"/>
          <w:color w:val="000000"/>
          <w:sz w:val="28"/>
        </w:rPr>
        <w:t>МЕСТО УЧЕБНОГО ПРЕДМЕТА «ЛИТЕРАТУРНОЕ ЧТЕНИЕ» В УЧЕБНОМ ПЛАНЕ</w:t>
      </w:r>
    </w:p>
    <w:p>
      <w:pPr>
        <w:pStyle w:val="Normal"/>
        <w:spacing w:lineRule="auto" w:line="264" w:before="0" w:after="0"/>
        <w:ind w:left="120" w:hanging="0"/>
        <w:jc w:val="left"/>
        <w:rPr/>
      </w:pPr>
      <w:r>
        <w:rPr/>
      </w:r>
    </w:p>
    <w:p>
      <w:pPr>
        <w:pStyle w:val="Normal"/>
        <w:spacing w:lineRule="auto" w:line="264" w:before="0" w:after="0"/>
        <w:ind w:firstLine="600"/>
        <w:jc w:val="both"/>
        <w:rPr/>
      </w:pPr>
      <w:r>
        <w:rPr>
          <w:rFonts w:ascii="Times New Roman" w:hAnsi="Times New Roman"/>
          <w:b w:val="false"/>
          <w:i w:val="false"/>
          <w:color w:val="000000"/>
          <w:sz w:val="28"/>
        </w:rPr>
        <w:t>Предмет «Литературное чтение» преемственен по отношению к предмету «Литература», который изучается в основной школе.</w:t>
      </w:r>
    </w:p>
    <w:p>
      <w:pPr>
        <w:sectPr>
          <w:type w:val="nextPage"/>
          <w:pgSz w:w="11906" w:h="16383"/>
          <w:pgMar w:left="920" w:right="646" w:header="0" w:top="560" w:footer="0" w:bottom="423" w:gutter="0"/>
          <w:pgNumType w:fmt="decimal"/>
          <w:formProt w:val="false"/>
          <w:textDirection w:val="lrTb"/>
          <w:docGrid w:type="default" w:linePitch="100" w:charSpace="0"/>
        </w:sectPr>
        <w:pStyle w:val="Normal"/>
        <w:spacing w:lineRule="auto" w:line="264" w:before="0" w:after="0"/>
        <w:ind w:firstLine="600"/>
        <w:jc w:val="both"/>
        <w:rPr/>
      </w:pPr>
      <w:r>
        <w:rPr>
          <w:rFonts w:ascii="Times New Roman" w:hAnsi="Times New Roman"/>
          <w:b w:val="false"/>
          <w:i w:val="false"/>
          <w:color w:val="000000"/>
          <w:sz w:val="28"/>
        </w:rPr>
        <w:t xml:space="preserve">На литературное чтение в 1 классе отводится </w:t>
      </w:r>
      <w:bookmarkStart w:id="10" w:name="ab8aaf79-a9ef-490a-a0b2-70ac1b5c97af"/>
      <w:r>
        <w:rPr>
          <w:rFonts w:ascii="Times New Roman" w:hAnsi="Times New Roman"/>
          <w:b w:val="false"/>
          <w:i w:val="false"/>
          <w:color w:val="000000"/>
          <w:sz w:val="28"/>
        </w:rPr>
        <w:t>132 часа</w:t>
      </w:r>
      <w:bookmarkEnd w:id="10"/>
      <w:r>
        <w:rPr>
          <w:rFonts w:ascii="Times New Roman" w:hAnsi="Times New Roman"/>
          <w:b w:val="false"/>
          <w:i w:val="false"/>
          <w:color w:val="000000"/>
          <w:sz w:val="28"/>
        </w:rPr>
        <w:t xml:space="preserve"> (из них </w:t>
      </w:r>
      <w:bookmarkStart w:id="11" w:name="8184041c-500f-4898-8c17-3f7c192d7a9a"/>
      <w:r>
        <w:rPr>
          <w:rFonts w:ascii="Times New Roman" w:hAnsi="Times New Roman"/>
          <w:b w:val="false"/>
          <w:i w:val="false"/>
          <w:color w:val="000000"/>
          <w:sz w:val="28"/>
        </w:rPr>
        <w:t>не менее 80 часов</w:t>
      </w:r>
      <w:bookmarkEnd w:id="11"/>
      <w:r>
        <w:rPr>
          <w:rFonts w:ascii="Times New Roman" w:hAnsi="Times New Roman"/>
          <w:b w:val="false"/>
          <w:i w:val="false"/>
          <w:color w:val="000000"/>
          <w:sz w:val="28"/>
        </w:rPr>
        <w:t xml:space="preserve"> составляет вводный интегрированный учебный курс «Обучение грамоте»), во 2-4 классах по 136 часов (4 часа в неделю в каждом классе).</w:t>
      </w:r>
      <w:bookmarkStart w:id="12" w:name="block-541328171"/>
      <w:bookmarkStart w:id="13" w:name="block-54132817"/>
      <w:bookmarkEnd w:id="12"/>
      <w:bookmarkEnd w:id="13"/>
    </w:p>
    <w:p>
      <w:pPr>
        <w:pStyle w:val="Normal"/>
        <w:spacing w:lineRule="auto" w:line="264" w:before="0" w:after="0"/>
        <w:ind w:left="120" w:hanging="0"/>
        <w:jc w:val="both"/>
        <w:rPr/>
      </w:pPr>
      <w:r>
        <w:rPr>
          <w:rFonts w:ascii="Times New Roman" w:hAnsi="Times New Roman"/>
          <w:b/>
          <w:i w:val="false"/>
          <w:color w:val="000000"/>
          <w:sz w:val="28"/>
        </w:rPr>
        <w:t>СОДЕРЖАНИЕ УЧЕБНОГО ПРЕДМЕТА</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i w:val="false"/>
          <w:color w:val="333333"/>
          <w:sz w:val="28"/>
        </w:rPr>
        <w:t>4 КЛАСС</w:t>
      </w:r>
    </w:p>
    <w:p>
      <w:pPr>
        <w:pStyle w:val="Normal"/>
        <w:spacing w:lineRule="auto" w:line="264" w:before="0" w:after="0"/>
        <w:ind w:firstLine="600"/>
        <w:jc w:val="both"/>
        <w:rPr/>
      </w:pPr>
      <w:r>
        <w:rPr>
          <w:rFonts w:ascii="Times New Roman" w:hAnsi="Times New Roman"/>
          <w:b w:val="false"/>
          <w:i/>
          <w:color w:val="000000"/>
          <w:sz w:val="28"/>
        </w:rPr>
        <w:t>О Родине, героические страницы истории.</w:t>
      </w:r>
      <w:r>
        <w:rPr>
          <w:rFonts w:ascii="Times New Roman" w:hAnsi="Times New Roman"/>
          <w:b w:val="false"/>
          <w:i w:val="false"/>
          <w:color w:val="000000"/>
          <w:sz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14" w:name="e723ba6f-ad13-4eb9-88fb-092822236b1d"/>
      <w:r>
        <w:rPr>
          <w:rFonts w:ascii="Times New Roman" w:hAnsi="Times New Roman"/>
          <w:b w:val="false"/>
          <w:i w:val="false"/>
          <w:color w:val="000000"/>
          <w:sz w:val="28"/>
        </w:rPr>
        <w:t>и др.</w:t>
      </w:r>
      <w:bookmarkEnd w:id="14"/>
      <w:r>
        <w:rPr>
          <w:rFonts w:ascii="Times New Roman" w:hAnsi="Times New Roman"/>
          <w:b w:val="false"/>
          <w:i w:val="false"/>
          <w:color w:val="000000"/>
          <w:sz w:val="28"/>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pPr>
        <w:pStyle w:val="Normal"/>
        <w:spacing w:lineRule="auto" w:line="264" w:before="0" w:after="0"/>
        <w:ind w:firstLine="600"/>
        <w:jc w:val="both"/>
        <w:rPr/>
      </w:pPr>
      <w:r>
        <w:rPr>
          <w:rFonts w:ascii="Times New Roman" w:hAnsi="Times New Roman"/>
          <w:b w:val="false"/>
          <w:i/>
          <w:color w:val="000000"/>
          <w:sz w:val="28"/>
        </w:rPr>
        <w:t>Круг чтения</w:t>
      </w:r>
      <w:r>
        <w:rPr>
          <w:rFonts w:ascii="Times New Roman" w:hAnsi="Times New Roman"/>
          <w:b w:val="false"/>
          <w:i w:val="false"/>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15" w:name="127f14ef-247e-4055-acfd-bc40c4be0ca9"/>
      <w:r>
        <w:rPr>
          <w:rFonts w:ascii="Times New Roman" w:hAnsi="Times New Roman"/>
          <w:b w:val="false"/>
          <w:i w:val="false"/>
          <w:color w:val="000000"/>
          <w:sz w:val="28"/>
        </w:rPr>
        <w:t>(1-2 рассказа военно-исторической тематики) и другие (по выбору).</w:t>
      </w:r>
      <w:bookmarkEnd w:id="15"/>
    </w:p>
    <w:p>
      <w:pPr>
        <w:pStyle w:val="Normal"/>
        <w:spacing w:lineRule="auto" w:line="264" w:before="0" w:after="0"/>
        <w:ind w:firstLine="600"/>
        <w:jc w:val="both"/>
        <w:rPr/>
      </w:pPr>
      <w:r>
        <w:rPr>
          <w:rFonts w:ascii="Times New Roman" w:hAnsi="Times New Roman"/>
          <w:b w:val="false"/>
          <w:i/>
          <w:color w:val="000000"/>
          <w:sz w:val="28"/>
        </w:rPr>
        <w:t>Фольклор (устное народное творчество)</w:t>
      </w:r>
      <w:r>
        <w:rPr>
          <w:rFonts w:ascii="Times New Roman" w:hAnsi="Times New Roman"/>
          <w:b w:val="false"/>
          <w:i w:val="false"/>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pPr>
        <w:pStyle w:val="Normal"/>
        <w:spacing w:lineRule="auto" w:line="264" w:before="0" w:after="0"/>
        <w:ind w:firstLine="600"/>
        <w:jc w:val="both"/>
        <w:rPr/>
      </w:pPr>
      <w:r>
        <w:rPr>
          <w:rFonts w:ascii="Times New Roman" w:hAnsi="Times New Roman"/>
          <w:b w:val="false"/>
          <w:i/>
          <w:color w:val="000000"/>
          <w:sz w:val="28"/>
        </w:rPr>
        <w:t>Круг чтения</w:t>
      </w:r>
      <w:r>
        <w:rPr>
          <w:rFonts w:ascii="Times New Roman" w:hAnsi="Times New Roman"/>
          <w:b w:val="false"/>
          <w:i w:val="false"/>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произведения малых жанров фольклора, народные сказки </w:t>
      </w:r>
      <w:bookmarkStart w:id="16" w:name="13ed692d-f68b-4ab7-9394-065d0e010e2b"/>
      <w:r>
        <w:rPr>
          <w:rFonts w:ascii="Times New Roman" w:hAnsi="Times New Roman"/>
          <w:b w:val="false"/>
          <w:i w:val="false"/>
          <w:color w:val="000000"/>
          <w:sz w:val="28"/>
        </w:rPr>
        <w:t>(2-3 сказки по выбору)</w:t>
      </w:r>
      <w:bookmarkEnd w:id="16"/>
      <w:r>
        <w:rPr>
          <w:rFonts w:ascii="Times New Roman" w:hAnsi="Times New Roman"/>
          <w:b w:val="false"/>
          <w:i w:val="false"/>
          <w:color w:val="000000"/>
          <w:sz w:val="28"/>
        </w:rPr>
        <w:t xml:space="preserve">, сказки народов России </w:t>
      </w:r>
      <w:bookmarkStart w:id="17" w:name="88e382a1-4742-44f3-be40-3355538b7bf0"/>
      <w:r>
        <w:rPr>
          <w:rFonts w:ascii="Times New Roman" w:hAnsi="Times New Roman"/>
          <w:b w:val="false"/>
          <w:i w:val="false"/>
          <w:color w:val="000000"/>
          <w:sz w:val="28"/>
        </w:rPr>
        <w:t>(2-3 сказки по выбору)</w:t>
      </w:r>
      <w:bookmarkEnd w:id="17"/>
      <w:r>
        <w:rPr>
          <w:rFonts w:ascii="Times New Roman" w:hAnsi="Times New Roman"/>
          <w:b w:val="false"/>
          <w:i w:val="false"/>
          <w:color w:val="000000"/>
          <w:sz w:val="28"/>
        </w:rPr>
        <w:t xml:space="preserve">, былины из цикла об Илье Муромце, Алёше Поповиче, Добрыне Никитиче </w:t>
      </w:r>
      <w:bookmarkStart w:id="18" w:name="65d9a5fc-cfbc-4c38-8800-4fae49f12f66"/>
      <w:r>
        <w:rPr>
          <w:rFonts w:ascii="Times New Roman" w:hAnsi="Times New Roman"/>
          <w:b w:val="false"/>
          <w:i w:val="false"/>
          <w:color w:val="000000"/>
          <w:sz w:val="28"/>
        </w:rPr>
        <w:t>(1-2 по выбору)</w:t>
      </w:r>
      <w:bookmarkEnd w:id="18"/>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 xml:space="preserve">Творчество А. С. Пушкина. </w:t>
      </w:r>
      <w:r>
        <w:rPr>
          <w:rFonts w:ascii="Times New Roman" w:hAnsi="Times New Roman"/>
          <w:b w:val="false"/>
          <w:i w:val="false"/>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А.С. Пушкин «Сказка о мёртвой царевне и о семи богатырях», «Няне», «Осень» (отрывки), «Зимняя дорога» </w:t>
      </w:r>
      <w:bookmarkStart w:id="19" w:name="d4959437-1f52-4e04-ad5c-5e5962b220a9"/>
      <w:r>
        <w:rPr>
          <w:rFonts w:ascii="Times New Roman" w:hAnsi="Times New Roman"/>
          <w:b w:val="false"/>
          <w:i w:val="false"/>
          <w:color w:val="000000"/>
          <w:sz w:val="28"/>
        </w:rPr>
        <w:t>и другие</w:t>
      </w:r>
      <w:bookmarkEnd w:id="19"/>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 xml:space="preserve">Творчество И. А. Крылова. </w:t>
      </w:r>
      <w:r>
        <w:rPr>
          <w:rFonts w:ascii="Times New Roman" w:hAnsi="Times New Roman"/>
          <w:b w:val="false"/>
          <w:i w:val="false"/>
          <w:color w:val="000000"/>
          <w:sz w:val="28"/>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20" w:name="f6b74d8a-3a68-456b-9560-c1d56f3a7703"/>
      <w:r>
        <w:rPr>
          <w:rFonts w:ascii="Times New Roman" w:hAnsi="Times New Roman"/>
          <w:b w:val="false"/>
          <w:i w:val="false"/>
          <w:color w:val="000000"/>
          <w:sz w:val="28"/>
        </w:rPr>
        <w:t>(не менее трёх)</w:t>
      </w:r>
      <w:bookmarkEnd w:id="20"/>
      <w:r>
        <w:rPr>
          <w:rFonts w:ascii="Times New Roman" w:hAnsi="Times New Roman"/>
          <w:b w:val="false"/>
          <w:i w:val="false"/>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Крылов И.А. «Стрекоза и муравей», «Квартет», И.И. Хемницер «Стрекоза», Л.Н. Толстой «Стрекоза и муравьи» </w:t>
      </w:r>
      <w:bookmarkStart w:id="21" w:name="fb9c6b46-90e6-44d3-98e5-d86df8a78f70"/>
      <w:r>
        <w:rPr>
          <w:rFonts w:ascii="Times New Roman" w:hAnsi="Times New Roman"/>
          <w:b w:val="false"/>
          <w:i w:val="false"/>
          <w:color w:val="000000"/>
          <w:sz w:val="28"/>
        </w:rPr>
        <w:t>и другие</w:t>
      </w:r>
      <w:bookmarkEnd w:id="21"/>
      <w:r>
        <w:rPr>
          <w:rFonts w:ascii="Times New Roman" w:hAnsi="Times New Roman"/>
          <w:b w:val="false"/>
          <w:i w:val="false"/>
          <w:color w:val="000000"/>
          <w:sz w:val="28"/>
        </w:rPr>
        <w:t xml:space="preserve">. </w:t>
      </w:r>
    </w:p>
    <w:p>
      <w:pPr>
        <w:pStyle w:val="Normal"/>
        <w:spacing w:lineRule="auto" w:line="264" w:before="0" w:after="0"/>
        <w:ind w:firstLine="600"/>
        <w:jc w:val="both"/>
        <w:rPr/>
      </w:pPr>
      <w:r>
        <w:rPr>
          <w:rFonts w:ascii="Times New Roman" w:hAnsi="Times New Roman"/>
          <w:b w:val="false"/>
          <w:i/>
          <w:color w:val="000000"/>
          <w:sz w:val="28"/>
        </w:rPr>
        <w:t>Творчество М. Ю. Лермонтова</w:t>
      </w:r>
      <w:r>
        <w:rPr>
          <w:rFonts w:ascii="Times New Roman" w:hAnsi="Times New Roman"/>
          <w:b w:val="false"/>
          <w:i w:val="false"/>
          <w:color w:val="000000"/>
          <w:sz w:val="28"/>
        </w:rPr>
        <w:t xml:space="preserve">. Круг чтения: лирические произведения М. Ю. Лермонтова </w:t>
      </w:r>
      <w:bookmarkStart w:id="22" w:name="8753b9aa-1497-4d8a-9925-78a7378ffdc6"/>
      <w:r>
        <w:rPr>
          <w:rFonts w:ascii="Times New Roman" w:hAnsi="Times New Roman"/>
          <w:b w:val="false"/>
          <w:i w:val="false"/>
          <w:color w:val="000000"/>
          <w:sz w:val="28"/>
        </w:rPr>
        <w:t>(не менее трёх)</w:t>
      </w:r>
      <w:bookmarkEnd w:id="22"/>
      <w:r>
        <w:rPr>
          <w:rFonts w:ascii="Times New Roman" w:hAnsi="Times New Roman"/>
          <w:b w:val="false"/>
          <w:i w:val="false"/>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М.Ю. Лермонтов «Утёс», «Парус», «Москва, Москва! …Люблю тебя как сын…» </w:t>
      </w:r>
      <w:bookmarkStart w:id="23" w:name="a3acb784-465c-47f9-a1a9-55fd03aefdd7"/>
      <w:r>
        <w:rPr>
          <w:rFonts w:ascii="Times New Roman" w:hAnsi="Times New Roman"/>
          <w:b w:val="false"/>
          <w:i w:val="false"/>
          <w:color w:val="000000"/>
          <w:sz w:val="28"/>
        </w:rPr>
        <w:t>и другие</w:t>
      </w:r>
      <w:bookmarkEnd w:id="23"/>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Литературная сказка.</w:t>
      </w:r>
      <w:r>
        <w:rPr>
          <w:rFonts w:ascii="Times New Roman" w:hAnsi="Times New Roman"/>
          <w:b w:val="false"/>
          <w:i w:val="false"/>
          <w:color w:val="000000"/>
          <w:sz w:val="28"/>
        </w:rPr>
        <w:t xml:space="preserve"> Тематика авторских стихотворных сказок </w:t>
      </w:r>
      <w:bookmarkStart w:id="24" w:name="c485f24c-ccf6-4a4b-a332-12b0e9bda1ee"/>
      <w:r>
        <w:rPr>
          <w:rFonts w:ascii="Times New Roman" w:hAnsi="Times New Roman"/>
          <w:b w:val="false"/>
          <w:i w:val="false"/>
          <w:color w:val="000000"/>
          <w:sz w:val="28"/>
        </w:rPr>
        <w:t>(две-три по выбору)</w:t>
      </w:r>
      <w:bookmarkEnd w:id="24"/>
      <w:r>
        <w:rPr>
          <w:rFonts w:ascii="Times New Roman" w:hAnsi="Times New Roman"/>
          <w:b w:val="false"/>
          <w:i w:val="false"/>
          <w:color w:val="000000"/>
          <w:sz w:val="28"/>
        </w:rPr>
        <w:t xml:space="preserve">. Герои литературных сказок (произведения П. П. Ершова, П. П. Бажова, С. Т. Аксакова, С. Я. Маршака </w:t>
      </w:r>
      <w:bookmarkStart w:id="25" w:name="b696e61f-1fed-496e-b40a-891403c8acb0"/>
      <w:r>
        <w:rPr>
          <w:rFonts w:ascii="Times New Roman" w:hAnsi="Times New Roman"/>
          <w:b w:val="false"/>
          <w:i w:val="false"/>
          <w:color w:val="000000"/>
          <w:sz w:val="28"/>
        </w:rPr>
        <w:t>и др.</w:t>
      </w:r>
      <w:bookmarkEnd w:id="25"/>
      <w:r>
        <w:rPr>
          <w:rFonts w:ascii="Times New Roman" w:hAnsi="Times New Roman"/>
          <w:b w:val="false"/>
          <w:i w:val="false"/>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П.П. Бажов «Серебряное копытце», П.П. Ершов «Конёк-Горбунок», С.Т. Аксаков «Аленький цветочек» </w:t>
      </w:r>
      <w:bookmarkStart w:id="26" w:name="bf3989dc-2faf-4749-85de-63cc4f5b6c7f"/>
      <w:r>
        <w:rPr>
          <w:rFonts w:ascii="Times New Roman" w:hAnsi="Times New Roman"/>
          <w:b w:val="false"/>
          <w:i w:val="false"/>
          <w:color w:val="000000"/>
          <w:sz w:val="28"/>
        </w:rPr>
        <w:t>и другие</w:t>
      </w:r>
      <w:bookmarkEnd w:id="26"/>
      <w:r>
        <w:rPr>
          <w:rFonts w:ascii="Times New Roman" w:hAnsi="Times New Roman"/>
          <w:b w:val="false"/>
          <w:i w:val="false"/>
          <w:color w:val="000000"/>
          <w:sz w:val="28"/>
        </w:rPr>
        <w:t xml:space="preserve">. </w:t>
      </w:r>
    </w:p>
    <w:p>
      <w:pPr>
        <w:pStyle w:val="Normal"/>
        <w:spacing w:lineRule="auto" w:line="264" w:before="0" w:after="0"/>
        <w:ind w:firstLine="600"/>
        <w:jc w:val="both"/>
        <w:rPr/>
      </w:pPr>
      <w:r>
        <w:rPr>
          <w:rFonts w:ascii="Times New Roman" w:hAnsi="Times New Roman"/>
          <w:b w:val="false"/>
          <w:i/>
          <w:color w:val="000000"/>
          <w:sz w:val="28"/>
        </w:rPr>
        <w:t>Картины природы в творчестве поэтов и писателей ХIХ– ХХ веков</w:t>
      </w:r>
      <w:r>
        <w:rPr>
          <w:rFonts w:ascii="Times New Roman" w:hAnsi="Times New Roman"/>
          <w:b w:val="false"/>
          <w:i w:val="false"/>
          <w:color w:val="000000"/>
          <w:sz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27" w:name="05556173-ef49-42c0-b650-76e818c52f73"/>
      <w:r>
        <w:rPr>
          <w:rFonts w:ascii="Times New Roman" w:hAnsi="Times New Roman"/>
          <w:b w:val="false"/>
          <w:i w:val="false"/>
          <w:color w:val="000000"/>
          <w:sz w:val="28"/>
        </w:rPr>
        <w:t>(не менее пяти авторов по выбору)</w:t>
      </w:r>
      <w:bookmarkEnd w:id="27"/>
      <w:r>
        <w:rPr>
          <w:rFonts w:ascii="Times New Roman" w:hAnsi="Times New Roman"/>
          <w:b w:val="false"/>
          <w:i w:val="false"/>
          <w:color w:val="000000"/>
          <w:sz w:val="28"/>
        </w:rPr>
        <w:t xml:space="preserve">: В. А. Жуковский, И.С. Никитин, Е. А. Баратынский, Ф. И. Тютчев, А. А. Фет, </w:t>
      </w:r>
      <w:bookmarkStart w:id="28" w:name="10df2cc6-7eaf-452a-be27-c403590473e7"/>
      <w:r>
        <w:rPr>
          <w:rFonts w:ascii="Times New Roman" w:hAnsi="Times New Roman"/>
          <w:b w:val="false"/>
          <w:i w:val="false"/>
          <w:color w:val="000000"/>
          <w:sz w:val="28"/>
        </w:rPr>
        <w:t>Н. А. Некрасов, И. А. Бунин, А. А. Блок, К. Д. Бальмонт и др.</w:t>
      </w:r>
      <w:bookmarkEnd w:id="28"/>
      <w:r>
        <w:rPr>
          <w:rFonts w:ascii="Times New Roman" w:hAnsi="Times New Roman"/>
          <w:b w:val="false"/>
          <w:i w:val="false"/>
          <w:color w:val="000000"/>
          <w:sz w:val="28"/>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29" w:name="81524b2d-8972-479d-bbde-dc24af398f71"/>
      <w:r>
        <w:rPr>
          <w:rFonts w:ascii="Times New Roman" w:hAnsi="Times New Roman"/>
          <w:b w:val="false"/>
          <w:i w:val="false"/>
          <w:color w:val="333333"/>
          <w:sz w:val="28"/>
        </w:rPr>
        <w:t>и другие (по выбору).</w:t>
      </w:r>
      <w:bookmarkEnd w:id="29"/>
    </w:p>
    <w:p>
      <w:pPr>
        <w:pStyle w:val="Normal"/>
        <w:spacing w:lineRule="auto" w:line="264" w:before="0" w:after="0"/>
        <w:ind w:firstLine="600"/>
        <w:jc w:val="both"/>
        <w:rPr/>
      </w:pPr>
      <w:r>
        <w:rPr>
          <w:rFonts w:ascii="Times New Roman" w:hAnsi="Times New Roman"/>
          <w:b w:val="false"/>
          <w:i/>
          <w:color w:val="000000"/>
          <w:sz w:val="28"/>
        </w:rPr>
        <w:t>Творчество Л. Н. Толстого</w:t>
      </w:r>
      <w:r>
        <w:rPr>
          <w:rFonts w:ascii="Times New Roman" w:hAnsi="Times New Roman"/>
          <w:b w:val="false"/>
          <w:i w:val="false"/>
          <w:color w:val="000000"/>
          <w:sz w:val="28"/>
        </w:rPr>
        <w:t xml:space="preserve">. Круг чтения </w:t>
      </w:r>
      <w:bookmarkStart w:id="30" w:name="8bd46c4b-5995-4a73-9b20-d9c86c3c5312"/>
      <w:r>
        <w:rPr>
          <w:rFonts w:ascii="Times New Roman" w:hAnsi="Times New Roman"/>
          <w:b w:val="false"/>
          <w:i w:val="false"/>
          <w:color w:val="000000"/>
          <w:sz w:val="28"/>
        </w:rPr>
        <w:t>(не менее трёх произведений)</w:t>
      </w:r>
      <w:bookmarkEnd w:id="30"/>
      <w:r>
        <w:rPr>
          <w:rFonts w:ascii="Times New Roman" w:hAnsi="Times New Roman"/>
          <w:b w:val="false"/>
          <w:i w:val="false"/>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Л.Н. Толстой «Детство» (отдельные главы), «Русак», «Черепаха» </w:t>
      </w:r>
      <w:bookmarkStart w:id="31" w:name="7dfac43d-95d1-4f1a-9ef0-dd2e363e5574"/>
      <w:r>
        <w:rPr>
          <w:rFonts w:ascii="Times New Roman" w:hAnsi="Times New Roman"/>
          <w:b w:val="false"/>
          <w:i w:val="false"/>
          <w:color w:val="000000"/>
          <w:sz w:val="28"/>
        </w:rPr>
        <w:t>и другие (по выбору)</w:t>
      </w:r>
      <w:bookmarkEnd w:id="31"/>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Произведения о животных и родной природе.</w:t>
      </w:r>
      <w:r>
        <w:rPr>
          <w:rFonts w:ascii="Times New Roman" w:hAnsi="Times New Roman"/>
          <w:b w:val="false"/>
          <w:i w:val="false"/>
          <w:color w:val="000000"/>
          <w:sz w:val="28"/>
        </w:rPr>
        <w:t xml:space="preserve"> Взаимоотношения человека и животных, защита и охрана природы – тема произведений литературы. Круг чтения </w:t>
      </w:r>
      <w:bookmarkStart w:id="32" w:name="6b7a4d8f-0c10-4499-8b29-96f966374409"/>
      <w:r>
        <w:rPr>
          <w:rFonts w:ascii="Times New Roman" w:hAnsi="Times New Roman"/>
          <w:b w:val="false"/>
          <w:i w:val="false"/>
          <w:color w:val="000000"/>
          <w:sz w:val="28"/>
        </w:rPr>
        <w:t>(не менее трёх авторов)</w:t>
      </w:r>
      <w:bookmarkEnd w:id="32"/>
      <w:r>
        <w:rPr>
          <w:rFonts w:ascii="Times New Roman" w:hAnsi="Times New Roman"/>
          <w:b w:val="false"/>
          <w:i w:val="false"/>
          <w:color w:val="000000"/>
          <w:sz w:val="28"/>
        </w:rPr>
        <w:t xml:space="preserve">: на примере произведений В. П. Астафьева, М. М. Пришвина, С.А. Есенина, </w:t>
      </w:r>
      <w:bookmarkStart w:id="33" w:name="2404cae9-2aea-4be9-9c14-d1f2464ae947"/>
      <w:r>
        <w:rPr>
          <w:rFonts w:ascii="Times New Roman" w:hAnsi="Times New Roman"/>
          <w:b w:val="false"/>
          <w:i w:val="false"/>
          <w:color w:val="000000"/>
          <w:sz w:val="28"/>
        </w:rPr>
        <w:t>А. И. Куприна, К. Г. Паустовского, Ю. И. Коваля и др.</w:t>
      </w:r>
      <w:bookmarkEnd w:id="33"/>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В.П. Астафьев «Капалуха», М.М. Пришвин «Выскочка», С.А. Есенин «Лебёдушка» </w:t>
      </w:r>
      <w:bookmarkStart w:id="34" w:name="32f573be-918d-43d1-9ae6-41e22d8f0125"/>
      <w:r>
        <w:rPr>
          <w:rFonts w:ascii="Times New Roman" w:hAnsi="Times New Roman"/>
          <w:b w:val="false"/>
          <w:i w:val="false"/>
          <w:color w:val="333333"/>
          <w:sz w:val="28"/>
        </w:rPr>
        <w:t>и другие (по выбору).</w:t>
      </w:r>
      <w:bookmarkEnd w:id="34"/>
    </w:p>
    <w:p>
      <w:pPr>
        <w:pStyle w:val="Normal"/>
        <w:spacing w:lineRule="auto" w:line="264" w:before="0" w:after="0"/>
        <w:ind w:firstLine="600"/>
        <w:jc w:val="both"/>
        <w:rPr/>
      </w:pPr>
      <w:r>
        <w:rPr>
          <w:rFonts w:ascii="Times New Roman" w:hAnsi="Times New Roman"/>
          <w:b w:val="false"/>
          <w:i/>
          <w:color w:val="000000"/>
          <w:sz w:val="28"/>
        </w:rPr>
        <w:t>Произведения о детях</w:t>
      </w:r>
      <w:r>
        <w:rPr>
          <w:rFonts w:ascii="Times New Roman" w:hAnsi="Times New Roman"/>
          <w:b w:val="false"/>
          <w:i w:val="false"/>
          <w:color w:val="000000"/>
          <w:sz w:val="28"/>
        </w:rPr>
        <w:t xml:space="preserve">. Тематика произведений о детях, их жизни, играх и занятиях, взаимоотношениях со взрослыми и сверстниками </w:t>
      </w:r>
      <w:bookmarkStart w:id="35" w:name="af055e7a-930d-4d71-860c-0ef134e8808b"/>
      <w:r>
        <w:rPr>
          <w:rFonts w:ascii="Times New Roman" w:hAnsi="Times New Roman"/>
          <w:b w:val="false"/>
          <w:i w:val="false"/>
          <w:color w:val="000000"/>
          <w:sz w:val="28"/>
        </w:rPr>
        <w:t>(на примере произведений не менее трёх авторов)</w:t>
      </w:r>
      <w:bookmarkEnd w:id="35"/>
      <w:r>
        <w:rPr>
          <w:rFonts w:ascii="Times New Roman" w:hAnsi="Times New Roman"/>
          <w:b w:val="false"/>
          <w:i w:val="false"/>
          <w:color w:val="000000"/>
          <w:sz w:val="28"/>
        </w:rPr>
        <w:t xml:space="preserve">: А. П. Чехова, Н. Г. Гарина-Михайловского, М.М. Зощенко, К.Г.Паустовский, </w:t>
      </w:r>
      <w:bookmarkStart w:id="36" w:name="7725f3ac-90cc-4ff9-a933-5f2500765865"/>
      <w:r>
        <w:rPr>
          <w:rFonts w:ascii="Times New Roman" w:hAnsi="Times New Roman"/>
          <w:b w:val="false"/>
          <w:i w:val="false"/>
          <w:color w:val="000000"/>
          <w:sz w:val="28"/>
        </w:rPr>
        <w:t>Б. С. Житкова, В. В. Крапивина и др.</w:t>
      </w:r>
      <w:bookmarkEnd w:id="36"/>
      <w:r>
        <w:rPr>
          <w:rFonts w:ascii="Times New Roman" w:hAnsi="Times New Roman"/>
          <w:b w:val="false"/>
          <w:i w:val="false"/>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А.П. Чехов «Мальчики», Н.Г. Гарин-Михайловский «Детство Тёмы» (отдельные главы), М.М. Зощенко «О Лёньке и Миньке» </w:t>
      </w:r>
      <w:bookmarkStart w:id="37" w:name="b11b7b7c-b734-4b90-8e59-61db21edb4cb"/>
      <w:r>
        <w:rPr>
          <w:rFonts w:ascii="Times New Roman" w:hAnsi="Times New Roman"/>
          <w:b w:val="false"/>
          <w:i w:val="false"/>
          <w:color w:val="000000"/>
          <w:sz w:val="28"/>
        </w:rPr>
        <w:t>(1-2 рассказа из цикла)</w:t>
      </w:r>
      <w:bookmarkEnd w:id="37"/>
      <w:r>
        <w:rPr>
          <w:rFonts w:ascii="Times New Roman" w:hAnsi="Times New Roman"/>
          <w:b w:val="false"/>
          <w:i w:val="false"/>
          <w:color w:val="000000"/>
          <w:sz w:val="28"/>
        </w:rPr>
        <w:t>, К.Г. Паустовский «Корзина с еловыми шишками» и другие.</w:t>
      </w:r>
    </w:p>
    <w:p>
      <w:pPr>
        <w:pStyle w:val="Normal"/>
        <w:spacing w:lineRule="auto" w:line="264" w:before="0" w:after="0"/>
        <w:ind w:firstLine="600"/>
        <w:jc w:val="both"/>
        <w:rPr/>
      </w:pPr>
      <w:r>
        <w:rPr>
          <w:rFonts w:ascii="Times New Roman" w:hAnsi="Times New Roman"/>
          <w:b w:val="false"/>
          <w:i/>
          <w:color w:val="000000"/>
          <w:sz w:val="28"/>
        </w:rPr>
        <w:t>Пьеса.</w:t>
      </w:r>
      <w:r>
        <w:rPr>
          <w:rFonts w:ascii="Times New Roman" w:hAnsi="Times New Roman"/>
          <w:b w:val="false"/>
          <w:i w:val="false"/>
          <w:color w:val="000000"/>
          <w:sz w:val="28"/>
        </w:rPr>
        <w:t xml:space="preserve"> Знакомство с новым жанром – пьесой-сказкой. Пьеса – произведение литературы и театрального искусства </w:t>
      </w:r>
      <w:bookmarkStart w:id="38" w:name="37501a53-492c-457b-bba5-1c42b6cc6631"/>
      <w:r>
        <w:rPr>
          <w:rFonts w:ascii="Times New Roman" w:hAnsi="Times New Roman"/>
          <w:b w:val="false"/>
          <w:i w:val="false"/>
          <w:color w:val="000000"/>
          <w:sz w:val="28"/>
        </w:rPr>
        <w:t>(одна по выбору)</w:t>
      </w:r>
      <w:bookmarkEnd w:id="38"/>
      <w:r>
        <w:rPr>
          <w:rFonts w:ascii="Times New Roman" w:hAnsi="Times New Roman"/>
          <w:b w:val="false"/>
          <w:i w:val="false"/>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С.Я. Маршак «Двенадцать месяцев» и другие. </w:t>
      </w:r>
    </w:p>
    <w:p>
      <w:pPr>
        <w:pStyle w:val="Normal"/>
        <w:spacing w:lineRule="auto" w:line="264" w:before="0" w:after="0"/>
        <w:ind w:firstLine="600"/>
        <w:jc w:val="both"/>
        <w:rPr/>
      </w:pPr>
      <w:r>
        <w:rPr>
          <w:rFonts w:ascii="Times New Roman" w:hAnsi="Times New Roman"/>
          <w:b w:val="false"/>
          <w:i/>
          <w:color w:val="000000"/>
          <w:sz w:val="28"/>
        </w:rPr>
        <w:t>Юмористические произведения.</w:t>
      </w:r>
      <w:r>
        <w:rPr>
          <w:rFonts w:ascii="Times New Roman" w:hAnsi="Times New Roman"/>
          <w:b w:val="false"/>
          <w:i w:val="false"/>
          <w:color w:val="000000"/>
          <w:sz w:val="28"/>
        </w:rPr>
        <w:t xml:space="preserve"> Круг чтения </w:t>
      </w:r>
      <w:bookmarkStart w:id="39" w:name="75d9e905-0ed8-4b64-8f23-d12494003dd9"/>
      <w:r>
        <w:rPr>
          <w:rFonts w:ascii="Times New Roman" w:hAnsi="Times New Roman"/>
          <w:b w:val="false"/>
          <w:i w:val="false"/>
          <w:color w:val="000000"/>
          <w:sz w:val="28"/>
        </w:rPr>
        <w:t>(не менее двух произведений по выбору):</w:t>
      </w:r>
      <w:bookmarkEnd w:id="39"/>
      <w:r>
        <w:rPr>
          <w:rFonts w:ascii="Times New Roman" w:hAnsi="Times New Roman"/>
          <w:b w:val="false"/>
          <w:i w:val="false"/>
          <w:color w:val="000000"/>
          <w:sz w:val="28"/>
        </w:rPr>
        <w:t xml:space="preserve"> юмористические произведения на примере рассказов В. Ю. Драгунского, Н. Н. Носова, </w:t>
      </w:r>
      <w:bookmarkStart w:id="40" w:name="861c58cd-2b62-48ca-aee2-cbc0aff1d663"/>
      <w:r>
        <w:rPr>
          <w:rFonts w:ascii="Times New Roman" w:hAnsi="Times New Roman"/>
          <w:b w:val="false"/>
          <w:i w:val="false"/>
          <w:color w:val="000000"/>
          <w:sz w:val="28"/>
        </w:rPr>
        <w:t>М. М. Зощенко, В. В. Голявкина</w:t>
      </w:r>
      <w:bookmarkEnd w:id="40"/>
      <w:r>
        <w:rPr>
          <w:rFonts w:ascii="Times New Roman" w:hAnsi="Times New Roman"/>
          <w:b w:val="false"/>
          <w:i w:val="false"/>
          <w:color w:val="000000"/>
          <w:sz w:val="28"/>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В.Ю. Драгунский «Денискины рассказы» </w:t>
      </w:r>
      <w:bookmarkStart w:id="41" w:name="3833d43d-9952-42a0-80a6-c982261f81f0"/>
      <w:r>
        <w:rPr>
          <w:rFonts w:ascii="Times New Roman" w:hAnsi="Times New Roman"/>
          <w:b w:val="false"/>
          <w:i w:val="false"/>
          <w:color w:val="000000"/>
          <w:sz w:val="28"/>
        </w:rPr>
        <w:t>(1-2 произведения по выбору)</w:t>
      </w:r>
      <w:bookmarkEnd w:id="41"/>
      <w:r>
        <w:rPr>
          <w:rFonts w:ascii="Times New Roman" w:hAnsi="Times New Roman"/>
          <w:b w:val="false"/>
          <w:i w:val="false"/>
          <w:color w:val="000000"/>
          <w:sz w:val="28"/>
        </w:rPr>
        <w:t xml:space="preserve">, Н.Н. Носов «Витя Малеев в школе и дома» (отдельные главы) </w:t>
      </w:r>
      <w:bookmarkStart w:id="42" w:name="6717adc8-7d22-4c8b-8e0f-ca68d49678b4"/>
      <w:r>
        <w:rPr>
          <w:rFonts w:ascii="Times New Roman" w:hAnsi="Times New Roman"/>
          <w:b w:val="false"/>
          <w:i w:val="false"/>
          <w:color w:val="000000"/>
          <w:sz w:val="28"/>
        </w:rPr>
        <w:t>и другие</w:t>
      </w:r>
      <w:bookmarkEnd w:id="42"/>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Зарубежная литература</w:t>
      </w:r>
      <w:r>
        <w:rPr>
          <w:rFonts w:ascii="Times New Roman" w:hAnsi="Times New Roman"/>
          <w:b w:val="false"/>
          <w:i w:val="false"/>
          <w:color w:val="000000"/>
          <w:sz w:val="28"/>
        </w:rPr>
        <w:t xml:space="preserve">. Расширение круга чтения произведений зарубежных писателей. Литературные сказки Х.-К. Андерсена, </w:t>
      </w:r>
      <w:bookmarkStart w:id="43" w:name="0570ee0c-c095-4bdf-be12-0c3444ad3bbe"/>
      <w:r>
        <w:rPr>
          <w:rFonts w:ascii="Times New Roman" w:hAnsi="Times New Roman"/>
          <w:b w:val="false"/>
          <w:i w:val="false"/>
          <w:color w:val="000000"/>
          <w:sz w:val="28"/>
        </w:rPr>
        <w:t>Ш. Перро, братьев Гримм и др. (по выбору)</w:t>
      </w:r>
      <w:bookmarkEnd w:id="43"/>
      <w:r>
        <w:rPr>
          <w:rFonts w:ascii="Times New Roman" w:hAnsi="Times New Roman"/>
          <w:b w:val="false"/>
          <w:i w:val="false"/>
          <w:color w:val="000000"/>
          <w:sz w:val="28"/>
        </w:rPr>
        <w:t xml:space="preserve">. Приключенческая литература: произведения Дж. Свифта, Марка Твена. </w:t>
      </w:r>
    </w:p>
    <w:p>
      <w:pPr>
        <w:pStyle w:val="Normal"/>
        <w:spacing w:lineRule="auto" w:line="264" w:before="0" w:after="0"/>
        <w:ind w:firstLine="600"/>
        <w:jc w:val="both"/>
        <w:rPr/>
      </w:pPr>
      <w:r>
        <w:rPr>
          <w:rFonts w:ascii="Times New Roman" w:hAnsi="Times New Roman"/>
          <w:b w:val="false"/>
          <w:i w:val="false"/>
          <w:color w:val="000000"/>
          <w:sz w:val="28"/>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44" w:name="7eaefd21-9d80-4380-a4c5-7fbfbc886408"/>
      <w:r>
        <w:rPr>
          <w:rFonts w:ascii="Times New Roman" w:hAnsi="Times New Roman"/>
          <w:b w:val="false"/>
          <w:i w:val="false"/>
          <w:color w:val="000000"/>
          <w:sz w:val="28"/>
        </w:rPr>
        <w:t>и другие (по выбору)</w:t>
      </w:r>
      <w:bookmarkEnd w:id="44"/>
      <w:r>
        <w:rPr>
          <w:rFonts w:ascii="Times New Roman" w:hAnsi="Times New Roman"/>
          <w:b w:val="false"/>
          <w:i w:val="false"/>
          <w:color w:val="000000"/>
          <w:sz w:val="28"/>
        </w:rPr>
        <w:t>.</w:t>
      </w:r>
    </w:p>
    <w:p>
      <w:pPr>
        <w:pStyle w:val="Normal"/>
        <w:spacing w:lineRule="auto" w:line="264" w:before="0" w:after="0"/>
        <w:ind w:firstLine="600"/>
        <w:jc w:val="both"/>
        <w:rPr/>
      </w:pPr>
      <w:r>
        <w:rPr>
          <w:rFonts w:ascii="Times New Roman" w:hAnsi="Times New Roman"/>
          <w:b w:val="false"/>
          <w:i/>
          <w:color w:val="000000"/>
          <w:sz w:val="28"/>
        </w:rPr>
        <w:t>Библиографическая культура (работа с детской книгой и справочной литературой)</w:t>
      </w:r>
      <w:r>
        <w:rPr>
          <w:rFonts w:ascii="Times New Roman" w:hAnsi="Times New Roman"/>
          <w:b w:val="false"/>
          <w:i w:val="false"/>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pPr>
        <w:pStyle w:val="Normal"/>
        <w:spacing w:lineRule="auto" w:line="264" w:before="0" w:after="0"/>
        <w:ind w:firstLine="600"/>
        <w:jc w:val="both"/>
        <w:rPr/>
      </w:pPr>
      <w:r>
        <w:rPr>
          <w:rFonts w:ascii="Times New Roman" w:hAnsi="Times New Roman"/>
          <w:b w:val="false"/>
          <w:i w:val="false"/>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pPr>
        <w:pStyle w:val="Normal"/>
        <w:spacing w:lineRule="auto" w:line="264" w:before="0" w:after="0"/>
        <w:ind w:firstLine="600"/>
        <w:jc w:val="both"/>
        <w:rPr/>
      </w:pPr>
      <w:r>
        <w:rPr>
          <w:rFonts w:ascii="Times New Roman" w:hAnsi="Times New Roman"/>
          <w:b w:val="false"/>
          <w:i w:val="false"/>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pPr>
        <w:pStyle w:val="Normal"/>
        <w:numPr>
          <w:ilvl w:val="0"/>
          <w:numId w:val="2"/>
        </w:numPr>
        <w:spacing w:lineRule="auto" w:line="264" w:before="0" w:after="0"/>
        <w:jc w:val="both"/>
        <w:rPr/>
      </w:pPr>
      <w:r>
        <w:rPr>
          <w:rFonts w:ascii="Times New Roman" w:hAnsi="Times New Roman"/>
          <w:b w:val="false"/>
          <w:i w:val="false"/>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pPr>
        <w:pStyle w:val="Normal"/>
        <w:numPr>
          <w:ilvl w:val="0"/>
          <w:numId w:val="2"/>
        </w:numPr>
        <w:spacing w:lineRule="auto" w:line="264" w:before="0" w:after="0"/>
        <w:jc w:val="both"/>
        <w:rPr/>
      </w:pPr>
      <w:r>
        <w:rPr>
          <w:rFonts w:ascii="Times New Roman" w:hAnsi="Times New Roman"/>
          <w:b w:val="false"/>
          <w:i w:val="false"/>
          <w:color w:val="000000"/>
          <w:sz w:val="28"/>
        </w:rPr>
        <w:t>читать про себя (молча), оценивать своё чтение с точки зрения понимания и запоминания текста;</w:t>
      </w:r>
    </w:p>
    <w:p>
      <w:pPr>
        <w:pStyle w:val="Normal"/>
        <w:numPr>
          <w:ilvl w:val="0"/>
          <w:numId w:val="2"/>
        </w:numPr>
        <w:spacing w:lineRule="auto" w:line="264" w:before="0" w:after="0"/>
        <w:jc w:val="both"/>
        <w:rPr/>
      </w:pPr>
      <w:r>
        <w:rPr>
          <w:rFonts w:ascii="Times New Roman" w:hAnsi="Times New Roman"/>
          <w:b w:val="false"/>
          <w:i w:val="false"/>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pPr>
        <w:pStyle w:val="Normal"/>
        <w:numPr>
          <w:ilvl w:val="0"/>
          <w:numId w:val="2"/>
        </w:numPr>
        <w:spacing w:lineRule="auto" w:line="264" w:before="0" w:after="0"/>
        <w:jc w:val="both"/>
        <w:rPr/>
      </w:pPr>
      <w:r>
        <w:rPr>
          <w:rFonts w:ascii="Times New Roman" w:hAnsi="Times New Roman"/>
          <w:b w:val="false"/>
          <w:i w:val="false"/>
          <w:color w:val="000000"/>
          <w:sz w:val="28"/>
        </w:rPr>
        <w:t xml:space="preserve">характеризовать героя и давать оценку его поступкам; </w:t>
      </w:r>
    </w:p>
    <w:p>
      <w:pPr>
        <w:pStyle w:val="Normal"/>
        <w:numPr>
          <w:ilvl w:val="0"/>
          <w:numId w:val="2"/>
        </w:numPr>
        <w:spacing w:lineRule="auto" w:line="264" w:before="0" w:after="0"/>
        <w:jc w:val="both"/>
        <w:rPr/>
      </w:pPr>
      <w:r>
        <w:rPr>
          <w:rFonts w:ascii="Times New Roman" w:hAnsi="Times New Roman"/>
          <w:b w:val="false"/>
          <w:i w:val="false"/>
          <w:color w:val="000000"/>
          <w:sz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pPr>
        <w:pStyle w:val="Normal"/>
        <w:numPr>
          <w:ilvl w:val="0"/>
          <w:numId w:val="2"/>
        </w:numPr>
        <w:spacing w:lineRule="auto" w:line="264" w:before="0" w:after="0"/>
        <w:jc w:val="both"/>
        <w:rPr/>
      </w:pPr>
      <w:r>
        <w:rPr>
          <w:rFonts w:ascii="Times New Roman" w:hAnsi="Times New Roman"/>
          <w:b w:val="false"/>
          <w:i w:val="false"/>
          <w:color w:val="000000"/>
          <w:sz w:val="28"/>
        </w:rPr>
        <w:t>составлять план (вопросный, номинативный, цитатный) текста, дополнять и восстанавливать нарушенную последовательность;</w:t>
      </w:r>
    </w:p>
    <w:p>
      <w:pPr>
        <w:pStyle w:val="Normal"/>
        <w:numPr>
          <w:ilvl w:val="0"/>
          <w:numId w:val="2"/>
        </w:numPr>
        <w:spacing w:lineRule="auto" w:line="264" w:before="0" w:after="0"/>
        <w:jc w:val="both"/>
        <w:rPr/>
      </w:pPr>
      <w:r>
        <w:rPr>
          <w:rFonts w:ascii="Times New Roman" w:hAnsi="Times New Roman"/>
          <w:b w:val="false"/>
          <w:i w:val="false"/>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pPr>
        <w:pStyle w:val="Normal"/>
        <w:spacing w:lineRule="auto" w:line="264" w:before="0" w:after="0"/>
        <w:ind w:firstLine="600"/>
        <w:jc w:val="both"/>
        <w:rPr/>
      </w:pPr>
      <w:r>
        <w:rPr>
          <w:rFonts w:ascii="Times New Roman" w:hAnsi="Times New Roman"/>
          <w:b w:val="false"/>
          <w:i w:val="false"/>
          <w:color w:val="000000"/>
          <w:sz w:val="28"/>
        </w:rPr>
        <w:t>Работа с информацией как часть познавательных универсальных учебных действий способствуют формированию умений:</w:t>
      </w:r>
    </w:p>
    <w:p>
      <w:pPr>
        <w:pStyle w:val="Normal"/>
        <w:numPr>
          <w:ilvl w:val="0"/>
          <w:numId w:val="3"/>
        </w:numPr>
        <w:spacing w:lineRule="auto" w:line="264" w:before="0" w:after="0"/>
        <w:jc w:val="both"/>
        <w:rPr/>
      </w:pPr>
      <w:r>
        <w:rPr>
          <w:rFonts w:ascii="Times New Roman" w:hAnsi="Times New Roman"/>
          <w:b w:val="false"/>
          <w:i w:val="false"/>
          <w:color w:val="000000"/>
          <w:sz w:val="28"/>
        </w:rPr>
        <w:t>использовать справочную информацию для получения дополнительной информации в соответствии с учебной задачей;</w:t>
      </w:r>
    </w:p>
    <w:p>
      <w:pPr>
        <w:pStyle w:val="Normal"/>
        <w:numPr>
          <w:ilvl w:val="0"/>
          <w:numId w:val="3"/>
        </w:numPr>
        <w:spacing w:lineRule="auto" w:line="264" w:before="0" w:after="0"/>
        <w:jc w:val="both"/>
        <w:rPr/>
      </w:pPr>
      <w:r>
        <w:rPr>
          <w:rFonts w:ascii="Times New Roman" w:hAnsi="Times New Roman"/>
          <w:b w:val="false"/>
          <w:i w:val="false"/>
          <w:color w:val="000000"/>
          <w:sz w:val="28"/>
        </w:rPr>
        <w:t>характеризовать книгу по её элементам (обложка, оглавление, аннотация, предисловие, иллюстрации, примечания и другое);</w:t>
      </w:r>
    </w:p>
    <w:p>
      <w:pPr>
        <w:pStyle w:val="Normal"/>
        <w:numPr>
          <w:ilvl w:val="0"/>
          <w:numId w:val="3"/>
        </w:numPr>
        <w:spacing w:lineRule="auto" w:line="264" w:before="0" w:after="0"/>
        <w:jc w:val="both"/>
        <w:rPr/>
      </w:pPr>
      <w:r>
        <w:rPr>
          <w:rFonts w:ascii="Times New Roman" w:hAnsi="Times New Roman"/>
          <w:b w:val="false"/>
          <w:i w:val="false"/>
          <w:color w:val="000000"/>
          <w:sz w:val="28"/>
        </w:rPr>
        <w:t>выбирать книгу в библиотеке в соответствии с учебной задачей; составлять аннотацию.</w:t>
      </w:r>
    </w:p>
    <w:p>
      <w:pPr>
        <w:pStyle w:val="Normal"/>
        <w:numPr>
          <w:ilvl w:val="0"/>
          <w:numId w:val="3"/>
        </w:numPr>
        <w:spacing w:lineRule="auto" w:line="264" w:before="0" w:after="0"/>
        <w:jc w:val="both"/>
        <w:rPr/>
      </w:pPr>
      <w:r>
        <w:rPr>
          <w:rFonts w:ascii="Times New Roman" w:hAnsi="Times New Roman"/>
          <w:b w:val="false"/>
          <w:i w:val="false"/>
          <w:color w:val="000000"/>
          <w:sz w:val="28"/>
        </w:rPr>
        <w:t>Коммуникативные универсальные учебные действия способствуют формированию умений:</w:t>
      </w:r>
    </w:p>
    <w:p>
      <w:pPr>
        <w:pStyle w:val="Normal"/>
        <w:numPr>
          <w:ilvl w:val="0"/>
          <w:numId w:val="3"/>
        </w:numPr>
        <w:spacing w:lineRule="auto" w:line="264" w:before="0" w:after="0"/>
        <w:jc w:val="both"/>
        <w:rPr/>
      </w:pPr>
      <w:r>
        <w:rPr>
          <w:rFonts w:ascii="Times New Roman" w:hAnsi="Times New Roman"/>
          <w:b w:val="false"/>
          <w:i w:val="false"/>
          <w:color w:val="000000"/>
          <w:sz w:val="28"/>
        </w:rPr>
        <w:t>соблюдать правила речевого этикета в учебном диалоге, отвечать и задавать вопросы к учебным и художественным текстам;</w:t>
      </w:r>
    </w:p>
    <w:p>
      <w:pPr>
        <w:pStyle w:val="Normal"/>
        <w:numPr>
          <w:ilvl w:val="0"/>
          <w:numId w:val="3"/>
        </w:numPr>
        <w:spacing w:lineRule="auto" w:line="264" w:before="0" w:after="0"/>
        <w:jc w:val="both"/>
        <w:rPr/>
      </w:pPr>
      <w:r>
        <w:rPr>
          <w:rFonts w:ascii="Times New Roman" w:hAnsi="Times New Roman"/>
          <w:b w:val="false"/>
          <w:i w:val="false"/>
          <w:color w:val="000000"/>
          <w:sz w:val="28"/>
        </w:rPr>
        <w:t>пересказывать текст в соответствии с учебной задачей;</w:t>
      </w:r>
    </w:p>
    <w:p>
      <w:pPr>
        <w:pStyle w:val="Normal"/>
        <w:numPr>
          <w:ilvl w:val="0"/>
          <w:numId w:val="3"/>
        </w:numPr>
        <w:spacing w:lineRule="auto" w:line="264" w:before="0" w:after="0"/>
        <w:jc w:val="both"/>
        <w:rPr/>
      </w:pPr>
      <w:r>
        <w:rPr>
          <w:rFonts w:ascii="Times New Roman" w:hAnsi="Times New Roman"/>
          <w:b w:val="false"/>
          <w:i w:val="false"/>
          <w:color w:val="000000"/>
          <w:sz w:val="28"/>
        </w:rPr>
        <w:t>рассказывать о тематике детской литературы, о любимом писателе и его произведениях;</w:t>
      </w:r>
    </w:p>
    <w:p>
      <w:pPr>
        <w:pStyle w:val="Normal"/>
        <w:numPr>
          <w:ilvl w:val="0"/>
          <w:numId w:val="3"/>
        </w:numPr>
        <w:spacing w:lineRule="auto" w:line="264" w:before="0" w:after="0"/>
        <w:jc w:val="both"/>
        <w:rPr/>
      </w:pPr>
      <w:r>
        <w:rPr>
          <w:rFonts w:ascii="Times New Roman" w:hAnsi="Times New Roman"/>
          <w:b w:val="false"/>
          <w:i w:val="false"/>
          <w:color w:val="000000"/>
          <w:sz w:val="28"/>
        </w:rPr>
        <w:t>оценивать мнение авторов о героях и своё отношение к ним;</w:t>
      </w:r>
    </w:p>
    <w:p>
      <w:pPr>
        <w:pStyle w:val="Normal"/>
        <w:numPr>
          <w:ilvl w:val="0"/>
          <w:numId w:val="3"/>
        </w:numPr>
        <w:spacing w:lineRule="auto" w:line="264" w:before="0" w:after="0"/>
        <w:jc w:val="both"/>
        <w:rPr/>
      </w:pPr>
      <w:r>
        <w:rPr>
          <w:rFonts w:ascii="Times New Roman" w:hAnsi="Times New Roman"/>
          <w:b w:val="false"/>
          <w:i w:val="false"/>
          <w:color w:val="000000"/>
          <w:sz w:val="28"/>
        </w:rPr>
        <w:t>использовать элементы импровизации при исполнении фольклорных произведений;</w:t>
      </w:r>
    </w:p>
    <w:p>
      <w:pPr>
        <w:pStyle w:val="Normal"/>
        <w:numPr>
          <w:ilvl w:val="0"/>
          <w:numId w:val="3"/>
        </w:numPr>
        <w:spacing w:lineRule="auto" w:line="264" w:before="0" w:after="0"/>
        <w:jc w:val="both"/>
        <w:rPr/>
      </w:pPr>
      <w:r>
        <w:rPr>
          <w:rFonts w:ascii="Times New Roman" w:hAnsi="Times New Roman"/>
          <w:b w:val="false"/>
          <w:i w:val="false"/>
          <w:color w:val="000000"/>
          <w:sz w:val="28"/>
        </w:rPr>
        <w:t>сочинять небольшие тексты повествовательного и описательного характера по наблюдениям, на заданную тему.</w:t>
      </w:r>
    </w:p>
    <w:p>
      <w:pPr>
        <w:pStyle w:val="Normal"/>
        <w:spacing w:lineRule="auto" w:line="264" w:before="0" w:after="0"/>
        <w:ind w:firstLine="600"/>
        <w:jc w:val="both"/>
        <w:rPr/>
      </w:pPr>
      <w:r>
        <w:rPr>
          <w:rFonts w:ascii="Times New Roman" w:hAnsi="Times New Roman"/>
          <w:b w:val="false"/>
          <w:i w:val="false"/>
          <w:color w:val="000000"/>
          <w:sz w:val="28"/>
        </w:rPr>
        <w:t>Регулятивные универсальные учебные способствуют формированию умений:</w:t>
      </w:r>
    </w:p>
    <w:p>
      <w:pPr>
        <w:pStyle w:val="Normal"/>
        <w:numPr>
          <w:ilvl w:val="0"/>
          <w:numId w:val="4"/>
        </w:numPr>
        <w:spacing w:lineRule="auto" w:line="264" w:before="0" w:after="0"/>
        <w:jc w:val="both"/>
        <w:rPr/>
      </w:pPr>
      <w:r>
        <w:rPr>
          <w:rFonts w:ascii="Times New Roman" w:hAnsi="Times New Roman"/>
          <w:b w:val="false"/>
          <w:i w:val="false"/>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pPr>
        <w:pStyle w:val="Normal"/>
        <w:numPr>
          <w:ilvl w:val="0"/>
          <w:numId w:val="4"/>
        </w:numPr>
        <w:spacing w:lineRule="auto" w:line="264" w:before="0" w:after="0"/>
        <w:jc w:val="both"/>
        <w:rPr/>
      </w:pPr>
      <w:r>
        <w:rPr>
          <w:rFonts w:ascii="Times New Roman" w:hAnsi="Times New Roman"/>
          <w:b w:val="false"/>
          <w:i w:val="false"/>
          <w:color w:val="000000"/>
          <w:sz w:val="28"/>
        </w:rPr>
        <w:t>определять цель выразительного исполнения и работы с текстом;</w:t>
      </w:r>
    </w:p>
    <w:p>
      <w:pPr>
        <w:pStyle w:val="Normal"/>
        <w:numPr>
          <w:ilvl w:val="0"/>
          <w:numId w:val="4"/>
        </w:numPr>
        <w:spacing w:lineRule="auto" w:line="264" w:before="0" w:after="0"/>
        <w:jc w:val="both"/>
        <w:rPr/>
      </w:pPr>
      <w:r>
        <w:rPr>
          <w:rFonts w:ascii="Times New Roman" w:hAnsi="Times New Roman"/>
          <w:b w:val="false"/>
          <w:i w:val="false"/>
          <w:color w:val="000000"/>
          <w:sz w:val="28"/>
        </w:rPr>
        <w:t>оценивать выступление (своё и одноклассников) с точки зрения передачи настроения, особенностей произведения и героев;</w:t>
      </w:r>
    </w:p>
    <w:p>
      <w:pPr>
        <w:pStyle w:val="Normal"/>
        <w:numPr>
          <w:ilvl w:val="0"/>
          <w:numId w:val="4"/>
        </w:numPr>
        <w:spacing w:lineRule="auto" w:line="264" w:before="0" w:after="0"/>
        <w:jc w:val="both"/>
        <w:rPr/>
      </w:pPr>
      <w:r>
        <w:rPr>
          <w:rFonts w:ascii="Times New Roman" w:hAnsi="Times New Roman"/>
          <w:b w:val="false"/>
          <w:i w:val="false"/>
          <w:color w:val="000000"/>
          <w:sz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pPr>
        <w:pStyle w:val="Normal"/>
        <w:spacing w:lineRule="auto" w:line="264" w:before="0" w:after="0"/>
        <w:ind w:firstLine="600"/>
        <w:jc w:val="both"/>
        <w:rPr/>
      </w:pPr>
      <w:r>
        <w:rPr>
          <w:rFonts w:ascii="Times New Roman" w:hAnsi="Times New Roman"/>
          <w:b w:val="false"/>
          <w:i w:val="false"/>
          <w:color w:val="000000"/>
          <w:sz w:val="28"/>
        </w:rPr>
        <w:t>Совместная деятельность способствует формированию умений:</w:t>
      </w:r>
    </w:p>
    <w:p>
      <w:pPr>
        <w:pStyle w:val="Normal"/>
        <w:numPr>
          <w:ilvl w:val="0"/>
          <w:numId w:val="5"/>
        </w:numPr>
        <w:spacing w:lineRule="auto" w:line="264" w:before="0" w:after="0"/>
        <w:jc w:val="both"/>
        <w:rPr/>
      </w:pPr>
      <w:r>
        <w:rPr>
          <w:rFonts w:ascii="Times New Roman" w:hAnsi="Times New Roman"/>
          <w:b w:val="false"/>
          <w:i w:val="false"/>
          <w:color w:val="000000"/>
          <w:sz w:val="28"/>
        </w:rPr>
        <w:t>участвовать в театрализованной деятельности: инсценировании и драматизации (читать по ролям, разыгрывать сценки);</w:t>
      </w:r>
    </w:p>
    <w:p>
      <w:pPr>
        <w:pStyle w:val="Normal"/>
        <w:numPr>
          <w:ilvl w:val="0"/>
          <w:numId w:val="5"/>
        </w:numPr>
        <w:spacing w:lineRule="auto" w:line="264" w:before="0" w:after="0"/>
        <w:jc w:val="both"/>
        <w:rPr/>
      </w:pPr>
      <w:r>
        <w:rPr>
          <w:rFonts w:ascii="Times New Roman" w:hAnsi="Times New Roman"/>
          <w:b w:val="false"/>
          <w:i w:val="false"/>
          <w:color w:val="000000"/>
          <w:sz w:val="28"/>
        </w:rPr>
        <w:t>соблюдать правила взаимодействия;</w:t>
      </w:r>
    </w:p>
    <w:p>
      <w:pPr>
        <w:pStyle w:val="Normal"/>
        <w:numPr>
          <w:ilvl w:val="0"/>
          <w:numId w:val="5"/>
        </w:numPr>
        <w:spacing w:lineRule="auto" w:line="264" w:before="0" w:after="0"/>
        <w:jc w:val="both"/>
        <w:rPr/>
      </w:pPr>
      <w:r>
        <w:rPr>
          <w:rFonts w:ascii="Times New Roman" w:hAnsi="Times New Roman"/>
          <w:b w:val="false"/>
          <w:i w:val="false"/>
          <w:color w:val="000000"/>
          <w:sz w:val="28"/>
        </w:rPr>
        <w:t>ответственно относиться к своим обязанностям в процессе совместной деятельности, оценивать свой вклад в общее дело.</w:t>
      </w:r>
    </w:p>
    <w:p>
      <w:pPr>
        <w:sectPr>
          <w:type w:val="nextPage"/>
          <w:pgSz w:w="11906" w:h="16383"/>
          <w:pgMar w:left="700" w:right="866" w:header="0" w:top="560" w:footer="0" w:bottom="1440" w:gutter="0"/>
          <w:pgNumType w:fmt="decimal"/>
          <w:formProt w:val="false"/>
          <w:textDirection w:val="lrTb"/>
          <w:docGrid w:type="default" w:linePitch="100" w:charSpace="0"/>
        </w:sectPr>
        <w:pStyle w:val="Normal"/>
        <w:spacing w:lineRule="auto" w:line="264" w:before="0" w:after="0"/>
        <w:ind w:left="120" w:hanging="0"/>
        <w:jc w:val="both"/>
        <w:rPr/>
      </w:pPr>
      <w:hyperlink w:anchor="_ftnref1">
        <w:bookmarkStart w:id="45" w:name="_ftn1"/>
        <w:r>
          <w:rPr>
            <w:rStyle w:val="ListLabel1"/>
            <w:rFonts w:ascii="Times New Roman" w:hAnsi="Times New Roman"/>
            <w:b w:val="false"/>
            <w:i w:val="false"/>
            <w:color w:val="0000FF"/>
            <w:u w:val="single"/>
          </w:rPr>
          <w:t>#_ftnref1</w:t>
        </w:r>
      </w:hyperlink>
      <w:bookmarkEnd w:id="45"/>
      <w:r>
        <w:rPr>
          <w:rFonts w:ascii="Times New Roman" w:hAnsi="Times New Roman"/>
          <w:b w:val="false"/>
          <w:i w:val="false"/>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bookmarkStart w:id="46" w:name="block-541328151"/>
      <w:bookmarkStart w:id="47" w:name="block-54132815"/>
      <w:bookmarkEnd w:id="46"/>
      <w:bookmarkEnd w:id="47"/>
    </w:p>
    <w:p>
      <w:pPr>
        <w:pStyle w:val="Normal"/>
        <w:spacing w:lineRule="auto" w:line="264" w:before="0" w:after="0"/>
        <w:ind w:left="120" w:hanging="0"/>
        <w:jc w:val="both"/>
        <w:rPr/>
      </w:pPr>
      <w:r>
        <w:rPr>
          <w:rFonts w:ascii="Times New Roman" w:hAnsi="Times New Roman"/>
          <w:b/>
          <w:i w:val="false"/>
          <w:color w:val="333333"/>
          <w:sz w:val="28"/>
        </w:rPr>
        <w:t xml:space="preserve">ПЛАНИРУЕМЫЕ </w:t>
      </w:r>
      <w:r>
        <w:rPr>
          <w:rFonts w:ascii="Times New Roman" w:hAnsi="Times New Roman"/>
          <w:b/>
          <w:i w:val="false"/>
          <w:color w:val="000000"/>
          <w:sz w:val="28"/>
        </w:rPr>
        <w:t xml:space="preserve">ОБРАЗОВАТЕЛЬНЫЕ </w:t>
      </w:r>
      <w:r>
        <w:rPr>
          <w:rFonts w:ascii="Times New Roman" w:hAnsi="Times New Roman"/>
          <w:b/>
          <w:i w:val="false"/>
          <w:color w:val="333333"/>
          <w:sz w:val="28"/>
        </w:rPr>
        <w:t>РЕЗУЛЬТАТЫ</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pPr>
        <w:pStyle w:val="Normal"/>
        <w:spacing w:lineRule="auto" w:line="264" w:before="0" w:after="0"/>
        <w:ind w:firstLine="600"/>
        <w:jc w:val="both"/>
        <w:rPr/>
      </w:pPr>
      <w:r>
        <w:rPr>
          <w:rFonts w:ascii="Times New Roman" w:hAnsi="Times New Roman"/>
          <w:b/>
          <w:i w:val="false"/>
          <w:color w:val="000000"/>
          <w:sz w:val="28"/>
        </w:rPr>
        <w:t>Гражданско-патриотическое воспитание:</w:t>
      </w:r>
    </w:p>
    <w:p>
      <w:pPr>
        <w:pStyle w:val="Normal"/>
        <w:numPr>
          <w:ilvl w:val="0"/>
          <w:numId w:val="6"/>
        </w:numPr>
        <w:spacing w:lineRule="auto" w:line="264" w:before="0" w:after="0"/>
        <w:jc w:val="both"/>
        <w:rPr/>
      </w:pPr>
      <w:r>
        <w:rPr>
          <w:rFonts w:ascii="Times New Roman" w:hAnsi="Times New Roman"/>
          <w:b w:val="false"/>
          <w:i w:val="false"/>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pPr>
        <w:pStyle w:val="Normal"/>
        <w:numPr>
          <w:ilvl w:val="0"/>
          <w:numId w:val="6"/>
        </w:numPr>
        <w:spacing w:lineRule="auto" w:line="264" w:before="0" w:after="0"/>
        <w:jc w:val="both"/>
        <w:rPr/>
      </w:pPr>
      <w:r>
        <w:rPr>
          <w:rFonts w:ascii="Times New Roman" w:hAnsi="Times New Roman"/>
          <w:b w:val="false"/>
          <w:i w:val="false"/>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pPr>
        <w:pStyle w:val="Normal"/>
        <w:numPr>
          <w:ilvl w:val="0"/>
          <w:numId w:val="6"/>
        </w:numPr>
        <w:spacing w:lineRule="auto" w:line="264" w:before="0" w:after="0"/>
        <w:jc w:val="both"/>
        <w:rPr/>
      </w:pPr>
      <w:r>
        <w:rPr>
          <w:rFonts w:ascii="Times New Roman" w:hAnsi="Times New Roman"/>
          <w:b w:val="false"/>
          <w:i w:val="false"/>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pPr>
        <w:pStyle w:val="Normal"/>
        <w:spacing w:lineRule="auto" w:line="264" w:before="0" w:after="0"/>
        <w:ind w:firstLine="600"/>
        <w:jc w:val="both"/>
        <w:rPr/>
      </w:pPr>
      <w:r>
        <w:rPr>
          <w:rFonts w:ascii="Times New Roman" w:hAnsi="Times New Roman"/>
          <w:b/>
          <w:i w:val="false"/>
          <w:color w:val="000000"/>
          <w:sz w:val="28"/>
        </w:rPr>
        <w:t>Духовно-нравственное воспитание:</w:t>
      </w:r>
    </w:p>
    <w:p>
      <w:pPr>
        <w:pStyle w:val="Normal"/>
        <w:numPr>
          <w:ilvl w:val="0"/>
          <w:numId w:val="7"/>
        </w:numPr>
        <w:spacing w:lineRule="auto" w:line="264" w:before="0" w:after="0"/>
        <w:jc w:val="both"/>
        <w:rPr/>
      </w:pPr>
      <w:r>
        <w:rPr>
          <w:rFonts w:ascii="Times New Roman" w:hAnsi="Times New Roman"/>
          <w:b w:val="false"/>
          <w:i w:val="false"/>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pPr>
        <w:pStyle w:val="Normal"/>
        <w:numPr>
          <w:ilvl w:val="0"/>
          <w:numId w:val="7"/>
        </w:numPr>
        <w:spacing w:lineRule="auto" w:line="264" w:before="0" w:after="0"/>
        <w:jc w:val="both"/>
        <w:rPr/>
      </w:pPr>
      <w:r>
        <w:rPr>
          <w:rFonts w:ascii="Times New Roman" w:hAnsi="Times New Roman"/>
          <w:b w:val="false"/>
          <w:i w:val="false"/>
          <w:color w:val="000000"/>
          <w:sz w:val="28"/>
        </w:rPr>
        <w:t>осознание этических понятий, оценка поведения и поступков персонажей художественных произведений в ситуации нравственного выбора;</w:t>
      </w:r>
    </w:p>
    <w:p>
      <w:pPr>
        <w:pStyle w:val="Normal"/>
        <w:numPr>
          <w:ilvl w:val="0"/>
          <w:numId w:val="7"/>
        </w:numPr>
        <w:spacing w:lineRule="auto" w:line="264" w:before="0" w:after="0"/>
        <w:jc w:val="both"/>
        <w:rPr/>
      </w:pPr>
      <w:r>
        <w:rPr>
          <w:rFonts w:ascii="Times New Roman" w:hAnsi="Times New Roman"/>
          <w:b w:val="false"/>
          <w:i w:val="false"/>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pPr>
        <w:pStyle w:val="Normal"/>
        <w:numPr>
          <w:ilvl w:val="0"/>
          <w:numId w:val="7"/>
        </w:numPr>
        <w:spacing w:lineRule="auto" w:line="264" w:before="0" w:after="0"/>
        <w:jc w:val="both"/>
        <w:rPr/>
      </w:pPr>
      <w:r>
        <w:rPr>
          <w:rFonts w:ascii="Times New Roman" w:hAnsi="Times New Roman"/>
          <w:b w:val="false"/>
          <w:i w:val="false"/>
          <w:color w:val="000000"/>
          <w:sz w:val="28"/>
        </w:rPr>
        <w:t xml:space="preserve">неприятие любых форм поведения, направленных на причинение физического и морального вреда другим людям </w:t>
      </w:r>
    </w:p>
    <w:p>
      <w:pPr>
        <w:pStyle w:val="Normal"/>
        <w:spacing w:lineRule="auto" w:line="264" w:before="0" w:after="0"/>
        <w:ind w:firstLine="600"/>
        <w:jc w:val="both"/>
        <w:rPr/>
      </w:pPr>
      <w:r>
        <w:rPr>
          <w:rFonts w:ascii="Times New Roman" w:hAnsi="Times New Roman"/>
          <w:b/>
          <w:i w:val="false"/>
          <w:color w:val="000000"/>
          <w:sz w:val="28"/>
        </w:rPr>
        <w:t>Эстетическое воспитание:</w:t>
      </w:r>
    </w:p>
    <w:p>
      <w:pPr>
        <w:pStyle w:val="Normal"/>
        <w:numPr>
          <w:ilvl w:val="0"/>
          <w:numId w:val="8"/>
        </w:numPr>
        <w:spacing w:lineRule="auto" w:line="264" w:before="0" w:after="0"/>
        <w:jc w:val="both"/>
        <w:rPr/>
      </w:pPr>
      <w:r>
        <w:rPr>
          <w:rFonts w:ascii="Times New Roman" w:hAnsi="Times New Roman"/>
          <w:b w:val="false"/>
          <w:i w:val="false"/>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pPr>
        <w:pStyle w:val="Normal"/>
        <w:numPr>
          <w:ilvl w:val="0"/>
          <w:numId w:val="8"/>
        </w:numPr>
        <w:spacing w:lineRule="auto" w:line="264" w:before="0" w:after="0"/>
        <w:jc w:val="both"/>
        <w:rPr/>
      </w:pPr>
      <w:r>
        <w:rPr>
          <w:rFonts w:ascii="Times New Roman" w:hAnsi="Times New Roman"/>
          <w:b w:val="false"/>
          <w:i w:val="false"/>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pPr>
        <w:pStyle w:val="Normal"/>
        <w:numPr>
          <w:ilvl w:val="0"/>
          <w:numId w:val="8"/>
        </w:numPr>
        <w:spacing w:lineRule="auto" w:line="264" w:before="0" w:after="0"/>
        <w:jc w:val="both"/>
        <w:rPr/>
      </w:pPr>
      <w:r>
        <w:rPr>
          <w:rFonts w:ascii="Times New Roman" w:hAnsi="Times New Roman"/>
          <w:b w:val="false"/>
          <w:i w:val="false"/>
          <w:color w:val="000000"/>
          <w:sz w:val="28"/>
        </w:rPr>
        <w:t>понимание образного языка художественных произведений, выразительных средств, создающих художественный образ.</w:t>
      </w:r>
    </w:p>
    <w:p>
      <w:pPr>
        <w:pStyle w:val="Normal"/>
        <w:spacing w:lineRule="auto" w:line="264" w:before="0" w:after="0"/>
        <w:ind w:firstLine="600"/>
        <w:jc w:val="both"/>
        <w:rPr/>
      </w:pPr>
      <w:r>
        <w:rPr>
          <w:rFonts w:ascii="Times New Roman" w:hAnsi="Times New Roman"/>
          <w:b/>
          <w:i w:val="false"/>
          <w:color w:val="000000"/>
          <w:sz w:val="28"/>
        </w:rPr>
        <w:t>Трудовое воспитание:</w:t>
      </w:r>
    </w:p>
    <w:p>
      <w:pPr>
        <w:pStyle w:val="Normal"/>
        <w:numPr>
          <w:ilvl w:val="0"/>
          <w:numId w:val="9"/>
        </w:numPr>
        <w:spacing w:lineRule="auto" w:line="264" w:before="0" w:after="0"/>
        <w:jc w:val="both"/>
        <w:rPr/>
      </w:pPr>
      <w:r>
        <w:rPr>
          <w:rFonts w:ascii="Times New Roman" w:hAnsi="Times New Roman"/>
          <w:b w:val="false"/>
          <w:i w:val="false"/>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pPr>
        <w:pStyle w:val="Normal"/>
        <w:spacing w:lineRule="auto" w:line="264" w:before="0" w:after="0"/>
        <w:ind w:firstLine="600"/>
        <w:jc w:val="both"/>
        <w:rPr/>
      </w:pPr>
      <w:r>
        <w:rPr>
          <w:rFonts w:ascii="Times New Roman" w:hAnsi="Times New Roman"/>
          <w:b/>
          <w:i w:val="false"/>
          <w:color w:val="000000"/>
          <w:sz w:val="28"/>
        </w:rPr>
        <w:t>Экологическое воспитание:</w:t>
      </w:r>
    </w:p>
    <w:p>
      <w:pPr>
        <w:pStyle w:val="Normal"/>
        <w:numPr>
          <w:ilvl w:val="0"/>
          <w:numId w:val="10"/>
        </w:numPr>
        <w:spacing w:lineRule="auto" w:line="264" w:before="0" w:after="0"/>
        <w:jc w:val="both"/>
        <w:rPr/>
      </w:pPr>
      <w:r>
        <w:rPr>
          <w:rFonts w:ascii="Times New Roman" w:hAnsi="Times New Roman"/>
          <w:b w:val="false"/>
          <w:i w:val="false"/>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pPr>
        <w:pStyle w:val="Normal"/>
        <w:numPr>
          <w:ilvl w:val="0"/>
          <w:numId w:val="10"/>
        </w:numPr>
        <w:spacing w:lineRule="auto" w:line="264" w:before="0" w:after="0"/>
        <w:jc w:val="both"/>
        <w:rPr/>
      </w:pPr>
      <w:r>
        <w:rPr>
          <w:rFonts w:ascii="Times New Roman" w:hAnsi="Times New Roman"/>
          <w:b w:val="false"/>
          <w:i w:val="false"/>
          <w:color w:val="000000"/>
          <w:sz w:val="28"/>
        </w:rPr>
        <w:t>неприятие действий, приносящих ей вред.</w:t>
      </w:r>
    </w:p>
    <w:p>
      <w:pPr>
        <w:pStyle w:val="Normal"/>
        <w:spacing w:lineRule="auto" w:line="264" w:before="0" w:after="0"/>
        <w:ind w:firstLine="600"/>
        <w:jc w:val="both"/>
        <w:rPr/>
      </w:pPr>
      <w:r>
        <w:rPr>
          <w:rFonts w:ascii="Times New Roman" w:hAnsi="Times New Roman"/>
          <w:b/>
          <w:i w:val="false"/>
          <w:color w:val="000000"/>
          <w:sz w:val="28"/>
        </w:rPr>
        <w:t>Ценности научного познания:</w:t>
      </w:r>
    </w:p>
    <w:p>
      <w:pPr>
        <w:pStyle w:val="Normal"/>
        <w:numPr>
          <w:ilvl w:val="0"/>
          <w:numId w:val="11"/>
        </w:numPr>
        <w:spacing w:lineRule="auto" w:line="264" w:before="0" w:after="0"/>
        <w:jc w:val="both"/>
        <w:rPr/>
      </w:pPr>
      <w:r>
        <w:rPr>
          <w:rFonts w:ascii="Times New Roman" w:hAnsi="Times New Roman"/>
          <w:b w:val="false"/>
          <w:i w:val="false"/>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pPr>
        <w:pStyle w:val="Normal"/>
        <w:numPr>
          <w:ilvl w:val="0"/>
          <w:numId w:val="11"/>
        </w:numPr>
        <w:spacing w:lineRule="auto" w:line="264" w:before="0" w:after="0"/>
        <w:jc w:val="both"/>
        <w:rPr/>
      </w:pPr>
      <w:r>
        <w:rPr>
          <w:rFonts w:ascii="Times New Roman" w:hAnsi="Times New Roman"/>
          <w:b w:val="false"/>
          <w:i w:val="false"/>
          <w:color w:val="000000"/>
          <w:sz w:val="28"/>
        </w:rPr>
        <w:t>овладение смысловым чтением для решения различного уровня учебных и жизненных задач;</w:t>
      </w:r>
    </w:p>
    <w:p>
      <w:pPr>
        <w:pStyle w:val="Normal"/>
        <w:numPr>
          <w:ilvl w:val="0"/>
          <w:numId w:val="11"/>
        </w:numPr>
        <w:spacing w:lineRule="auto" w:line="264" w:before="0" w:after="0"/>
        <w:jc w:val="both"/>
        <w:rPr/>
      </w:pPr>
      <w:r>
        <w:rPr>
          <w:rFonts w:ascii="Times New Roman" w:hAnsi="Times New Roman"/>
          <w:b w:val="false"/>
          <w:i w:val="false"/>
          <w:color w:val="000000"/>
          <w:sz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МЕТАПРЕДМЕТНЫЕ РЕЗУЛЬТАТЫ</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pPr>
        <w:pStyle w:val="Normal"/>
        <w:spacing w:lineRule="auto" w:line="264" w:before="0" w:after="0"/>
        <w:ind w:firstLine="600"/>
        <w:jc w:val="both"/>
        <w:rPr/>
      </w:pPr>
      <w:r>
        <w:rPr>
          <w:rFonts w:ascii="Times New Roman" w:hAnsi="Times New Roman"/>
          <w:b w:val="false"/>
          <w:i/>
          <w:color w:val="000000"/>
          <w:sz w:val="28"/>
        </w:rPr>
        <w:t>базовые логические действия:</w:t>
      </w:r>
    </w:p>
    <w:p>
      <w:pPr>
        <w:pStyle w:val="Normal"/>
        <w:numPr>
          <w:ilvl w:val="0"/>
          <w:numId w:val="12"/>
        </w:numPr>
        <w:spacing w:lineRule="auto" w:line="264" w:before="0" w:after="0"/>
        <w:jc w:val="both"/>
        <w:rPr/>
      </w:pPr>
      <w:r>
        <w:rPr>
          <w:rFonts w:ascii="Times New Roman" w:hAnsi="Times New Roman"/>
          <w:b w:val="false"/>
          <w:i w:val="false"/>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pPr>
        <w:pStyle w:val="Normal"/>
        <w:numPr>
          <w:ilvl w:val="0"/>
          <w:numId w:val="12"/>
        </w:numPr>
        <w:spacing w:lineRule="auto" w:line="264" w:before="0" w:after="0"/>
        <w:jc w:val="both"/>
        <w:rPr/>
      </w:pPr>
      <w:r>
        <w:rPr>
          <w:rFonts w:ascii="Times New Roman" w:hAnsi="Times New Roman"/>
          <w:b w:val="false"/>
          <w:i w:val="false"/>
          <w:color w:val="000000"/>
          <w:sz w:val="28"/>
        </w:rPr>
        <w:t>объединять произведения по жанру, авторской принадлежности;</w:t>
      </w:r>
    </w:p>
    <w:p>
      <w:pPr>
        <w:pStyle w:val="Normal"/>
        <w:numPr>
          <w:ilvl w:val="0"/>
          <w:numId w:val="12"/>
        </w:numPr>
        <w:spacing w:lineRule="auto" w:line="264" w:before="0" w:after="0"/>
        <w:jc w:val="both"/>
        <w:rPr/>
      </w:pPr>
      <w:r>
        <w:rPr>
          <w:rFonts w:ascii="Times New Roman" w:hAnsi="Times New Roman"/>
          <w:b w:val="false"/>
          <w:i w:val="false"/>
          <w:color w:val="000000"/>
          <w:sz w:val="28"/>
        </w:rPr>
        <w:t>определять существенный признак для классификации, классифицировать произведения по темам, жанрам и видам;</w:t>
      </w:r>
    </w:p>
    <w:p>
      <w:pPr>
        <w:pStyle w:val="Normal"/>
        <w:numPr>
          <w:ilvl w:val="0"/>
          <w:numId w:val="12"/>
        </w:numPr>
        <w:spacing w:lineRule="auto" w:line="264" w:before="0" w:after="0"/>
        <w:jc w:val="both"/>
        <w:rPr/>
      </w:pPr>
      <w:r>
        <w:rPr>
          <w:rFonts w:ascii="Times New Roman" w:hAnsi="Times New Roman"/>
          <w:b w:val="false"/>
          <w:i w:val="false"/>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pPr>
        <w:pStyle w:val="Normal"/>
        <w:numPr>
          <w:ilvl w:val="0"/>
          <w:numId w:val="12"/>
        </w:numPr>
        <w:spacing w:lineRule="auto" w:line="264" w:before="0" w:after="0"/>
        <w:jc w:val="both"/>
        <w:rPr/>
      </w:pPr>
      <w:r>
        <w:rPr>
          <w:rFonts w:ascii="Times New Roman" w:hAnsi="Times New Roman"/>
          <w:b w:val="false"/>
          <w:i w:val="false"/>
          <w:color w:val="000000"/>
          <w:sz w:val="28"/>
        </w:rPr>
        <w:t>выявлять недостаток информации для решения учебной (практической) задачи на основе предложенного алгоритма;</w:t>
      </w:r>
    </w:p>
    <w:p>
      <w:pPr>
        <w:pStyle w:val="Normal"/>
        <w:numPr>
          <w:ilvl w:val="0"/>
          <w:numId w:val="12"/>
        </w:numPr>
        <w:spacing w:lineRule="auto" w:line="264" w:before="0" w:after="0"/>
        <w:jc w:val="both"/>
        <w:rPr/>
      </w:pPr>
      <w:r>
        <w:rPr>
          <w:rFonts w:ascii="Times New Roman" w:hAnsi="Times New Roman"/>
          <w:b w:val="false"/>
          <w:i w:val="false"/>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pPr>
        <w:pStyle w:val="Normal"/>
        <w:spacing w:lineRule="auto" w:line="264" w:before="0" w:after="0"/>
        <w:ind w:firstLine="600"/>
        <w:jc w:val="both"/>
        <w:rPr/>
      </w:pPr>
      <w:r>
        <w:rPr>
          <w:rFonts w:ascii="Times New Roman" w:hAnsi="Times New Roman"/>
          <w:b w:val="false"/>
          <w:i/>
          <w:color w:val="000000"/>
          <w:sz w:val="28"/>
        </w:rPr>
        <w:t>базовые исследовательские действия:</w:t>
      </w:r>
    </w:p>
    <w:p>
      <w:pPr>
        <w:pStyle w:val="Normal"/>
        <w:numPr>
          <w:ilvl w:val="0"/>
          <w:numId w:val="13"/>
        </w:numPr>
        <w:spacing w:lineRule="auto" w:line="264" w:before="0" w:after="0"/>
        <w:jc w:val="both"/>
        <w:rPr/>
      </w:pPr>
      <w:r>
        <w:rPr>
          <w:rFonts w:ascii="Times New Roman" w:hAnsi="Times New Roman"/>
          <w:b w:val="false"/>
          <w:i w:val="false"/>
          <w:color w:val="000000"/>
          <w:sz w:val="28"/>
        </w:rPr>
        <w:t>определять разрыв между реальным и желательным состоянием объекта (ситуации) на основе предложенных учителем вопросов;</w:t>
      </w:r>
    </w:p>
    <w:p>
      <w:pPr>
        <w:pStyle w:val="Normal"/>
        <w:numPr>
          <w:ilvl w:val="0"/>
          <w:numId w:val="13"/>
        </w:numPr>
        <w:spacing w:lineRule="auto" w:line="264" w:before="0" w:after="0"/>
        <w:jc w:val="both"/>
        <w:rPr/>
      </w:pPr>
      <w:r>
        <w:rPr>
          <w:rFonts w:ascii="Times New Roman" w:hAnsi="Times New Roman"/>
          <w:b w:val="false"/>
          <w:i w:val="false"/>
          <w:color w:val="000000"/>
          <w:sz w:val="28"/>
        </w:rPr>
        <w:t>формулировать с помощью учителя цель, планировать изменения объекта, ситуации;</w:t>
      </w:r>
    </w:p>
    <w:p>
      <w:pPr>
        <w:pStyle w:val="Normal"/>
        <w:numPr>
          <w:ilvl w:val="0"/>
          <w:numId w:val="13"/>
        </w:numPr>
        <w:spacing w:lineRule="auto" w:line="264" w:before="0" w:after="0"/>
        <w:jc w:val="both"/>
        <w:rPr/>
      </w:pPr>
      <w:r>
        <w:rPr>
          <w:rFonts w:ascii="Times New Roman" w:hAnsi="Times New Roman"/>
          <w:b w:val="false"/>
          <w:i w:val="false"/>
          <w:color w:val="000000"/>
          <w:sz w:val="28"/>
        </w:rPr>
        <w:t>сравнивать несколько вариантов решения задачи, выбирать наиболее подходящий (на основе предложенных критериев);</w:t>
      </w:r>
    </w:p>
    <w:p>
      <w:pPr>
        <w:pStyle w:val="Normal"/>
        <w:numPr>
          <w:ilvl w:val="0"/>
          <w:numId w:val="13"/>
        </w:numPr>
        <w:spacing w:lineRule="auto" w:line="264" w:before="0" w:after="0"/>
        <w:jc w:val="both"/>
        <w:rPr/>
      </w:pPr>
      <w:r>
        <w:rPr>
          <w:rFonts w:ascii="Times New Roman" w:hAnsi="Times New Roman"/>
          <w:b w:val="false"/>
          <w:i w:val="false"/>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pStyle w:val="Normal"/>
        <w:numPr>
          <w:ilvl w:val="0"/>
          <w:numId w:val="13"/>
        </w:numPr>
        <w:spacing w:lineRule="auto" w:line="264" w:before="0" w:after="0"/>
        <w:jc w:val="both"/>
        <w:rPr/>
      </w:pPr>
      <w:r>
        <w:rPr>
          <w:rFonts w:ascii="Times New Roman" w:hAnsi="Times New Roman"/>
          <w:b w:val="false"/>
          <w:i w:val="false"/>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pPr>
        <w:pStyle w:val="Normal"/>
        <w:numPr>
          <w:ilvl w:val="0"/>
          <w:numId w:val="13"/>
        </w:numPr>
        <w:spacing w:lineRule="auto" w:line="264" w:before="0" w:after="0"/>
        <w:jc w:val="both"/>
        <w:rPr/>
      </w:pPr>
      <w:r>
        <w:rPr>
          <w:rFonts w:ascii="Times New Roman" w:hAnsi="Times New Roman"/>
          <w:b w:val="false"/>
          <w:i w:val="false"/>
          <w:color w:val="000000"/>
          <w:sz w:val="28"/>
        </w:rPr>
        <w:t>прогнозировать возможное развитие процессов, событий и их последствия в аналогичных или сходных ситуациях;</w:t>
      </w:r>
    </w:p>
    <w:p>
      <w:pPr>
        <w:pStyle w:val="Normal"/>
        <w:spacing w:lineRule="auto" w:line="264" w:before="0" w:after="0"/>
        <w:ind w:firstLine="600"/>
        <w:jc w:val="both"/>
        <w:rPr/>
      </w:pPr>
      <w:r>
        <w:rPr>
          <w:rFonts w:ascii="Times New Roman" w:hAnsi="Times New Roman"/>
          <w:b w:val="false"/>
          <w:i/>
          <w:color w:val="000000"/>
          <w:sz w:val="28"/>
        </w:rPr>
        <w:t>работа с информацией:</w:t>
      </w:r>
    </w:p>
    <w:p>
      <w:pPr>
        <w:pStyle w:val="Normal"/>
        <w:numPr>
          <w:ilvl w:val="0"/>
          <w:numId w:val="14"/>
        </w:numPr>
        <w:spacing w:lineRule="auto" w:line="264" w:before="0" w:after="0"/>
        <w:jc w:val="both"/>
        <w:rPr/>
      </w:pPr>
      <w:r>
        <w:rPr>
          <w:rFonts w:ascii="Times New Roman" w:hAnsi="Times New Roman"/>
          <w:b w:val="false"/>
          <w:i w:val="false"/>
          <w:color w:val="000000"/>
          <w:sz w:val="28"/>
        </w:rPr>
        <w:t>выбирать источник получения информации;</w:t>
      </w:r>
    </w:p>
    <w:p>
      <w:pPr>
        <w:pStyle w:val="Normal"/>
        <w:numPr>
          <w:ilvl w:val="0"/>
          <w:numId w:val="14"/>
        </w:numPr>
        <w:spacing w:lineRule="auto" w:line="264" w:before="0" w:after="0"/>
        <w:jc w:val="both"/>
        <w:rPr/>
      </w:pPr>
      <w:r>
        <w:rPr>
          <w:rFonts w:ascii="Times New Roman" w:hAnsi="Times New Roman"/>
          <w:b w:val="false"/>
          <w:i w:val="false"/>
          <w:color w:val="000000"/>
          <w:sz w:val="28"/>
        </w:rPr>
        <w:t>согласно заданному алгоритму находить в предложенном источнике информацию, представленную в явном виде;</w:t>
      </w:r>
    </w:p>
    <w:p>
      <w:pPr>
        <w:pStyle w:val="Normal"/>
        <w:numPr>
          <w:ilvl w:val="0"/>
          <w:numId w:val="14"/>
        </w:numPr>
        <w:spacing w:lineRule="auto" w:line="264" w:before="0" w:after="0"/>
        <w:jc w:val="both"/>
        <w:rPr/>
      </w:pPr>
      <w:r>
        <w:rPr>
          <w:rFonts w:ascii="Times New Roman" w:hAnsi="Times New Roman"/>
          <w:b w:val="false"/>
          <w:i w:val="false"/>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pPr>
        <w:pStyle w:val="Normal"/>
        <w:numPr>
          <w:ilvl w:val="0"/>
          <w:numId w:val="14"/>
        </w:numPr>
        <w:spacing w:lineRule="auto" w:line="264" w:before="0" w:after="0"/>
        <w:jc w:val="both"/>
        <w:rPr/>
      </w:pPr>
      <w:r>
        <w:rPr>
          <w:rFonts w:ascii="Times New Roman" w:hAnsi="Times New Roman"/>
          <w:b w:val="false"/>
          <w:i w:val="false"/>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pPr>
        <w:pStyle w:val="Normal"/>
        <w:numPr>
          <w:ilvl w:val="0"/>
          <w:numId w:val="14"/>
        </w:numPr>
        <w:spacing w:lineRule="auto" w:line="264" w:before="0" w:after="0"/>
        <w:jc w:val="both"/>
        <w:rPr/>
      </w:pPr>
      <w:r>
        <w:rPr>
          <w:rFonts w:ascii="Times New Roman" w:hAnsi="Times New Roman"/>
          <w:b w:val="false"/>
          <w:i w:val="false"/>
          <w:color w:val="000000"/>
          <w:sz w:val="28"/>
        </w:rPr>
        <w:t>анализировать и создавать текстовую, видео, графическую, звуковую информацию в соответствии с учебной задачей;</w:t>
      </w:r>
    </w:p>
    <w:p>
      <w:pPr>
        <w:pStyle w:val="Normal"/>
        <w:numPr>
          <w:ilvl w:val="0"/>
          <w:numId w:val="14"/>
        </w:numPr>
        <w:spacing w:lineRule="auto" w:line="264" w:before="0" w:after="0"/>
        <w:jc w:val="both"/>
        <w:rPr/>
      </w:pPr>
      <w:r>
        <w:rPr>
          <w:rFonts w:ascii="Times New Roman" w:hAnsi="Times New Roman"/>
          <w:b w:val="false"/>
          <w:i w:val="false"/>
          <w:color w:val="000000"/>
          <w:sz w:val="28"/>
        </w:rPr>
        <w:t>самостоятельно создавать схемы, таблицы для представления информации.</w:t>
      </w:r>
    </w:p>
    <w:p>
      <w:pPr>
        <w:pStyle w:val="Normal"/>
        <w:spacing w:lineRule="auto" w:line="264" w:before="0" w:after="0"/>
        <w:ind w:firstLine="600"/>
        <w:jc w:val="both"/>
        <w:rPr/>
      </w:pPr>
      <w:r>
        <w:rPr>
          <w:rFonts w:ascii="Times New Roman" w:hAnsi="Times New Roman"/>
          <w:b w:val="false"/>
          <w:i w:val="false"/>
          <w:color w:val="000000"/>
          <w:sz w:val="28"/>
        </w:rPr>
        <w:t xml:space="preserve">К концу обучения в начальной школе у обучающегося формируются </w:t>
      </w:r>
      <w:r>
        <w:rPr>
          <w:rFonts w:ascii="Times New Roman" w:hAnsi="Times New Roman"/>
          <w:b/>
          <w:i w:val="false"/>
          <w:color w:val="000000"/>
          <w:sz w:val="28"/>
        </w:rPr>
        <w:t xml:space="preserve">коммуникативные </w:t>
      </w:r>
      <w:r>
        <w:rPr>
          <w:rFonts w:ascii="Times New Roman" w:hAnsi="Times New Roman"/>
          <w:b w:val="false"/>
          <w:i w:val="false"/>
          <w:color w:val="000000"/>
          <w:sz w:val="28"/>
        </w:rPr>
        <w:t>универсальные учебные действия:</w:t>
      </w:r>
    </w:p>
    <w:p>
      <w:pPr>
        <w:pStyle w:val="Normal"/>
        <w:spacing w:lineRule="auto" w:line="264" w:before="0" w:after="0"/>
        <w:ind w:firstLine="600"/>
        <w:jc w:val="both"/>
        <w:rPr/>
      </w:pPr>
      <w:r>
        <w:rPr>
          <w:rFonts w:ascii="Times New Roman" w:hAnsi="Times New Roman"/>
          <w:b w:val="false"/>
          <w:i/>
          <w:color w:val="000000"/>
          <w:sz w:val="28"/>
        </w:rPr>
        <w:t>общение</w:t>
      </w:r>
      <w:r>
        <w:rPr>
          <w:rFonts w:ascii="Times New Roman" w:hAnsi="Times New Roman"/>
          <w:b w:val="false"/>
          <w:i w:val="false"/>
          <w:color w:val="000000"/>
          <w:sz w:val="28"/>
        </w:rPr>
        <w:t>:</w:t>
      </w:r>
    </w:p>
    <w:p>
      <w:pPr>
        <w:pStyle w:val="Normal"/>
        <w:numPr>
          <w:ilvl w:val="0"/>
          <w:numId w:val="15"/>
        </w:numPr>
        <w:spacing w:lineRule="auto" w:line="264" w:before="0" w:after="0"/>
        <w:jc w:val="both"/>
        <w:rPr/>
      </w:pPr>
      <w:r>
        <w:rPr>
          <w:rFonts w:ascii="Times New Roman" w:hAnsi="Times New Roman"/>
          <w:b w:val="false"/>
          <w:i w:val="false"/>
          <w:color w:val="000000"/>
          <w:sz w:val="28"/>
        </w:rPr>
        <w:t>воспринимать и формулировать суждения, выражать эмоции в соответствии с целями и условиями общения в знакомой среде;</w:t>
      </w:r>
    </w:p>
    <w:p>
      <w:pPr>
        <w:pStyle w:val="Normal"/>
        <w:numPr>
          <w:ilvl w:val="0"/>
          <w:numId w:val="15"/>
        </w:numPr>
        <w:spacing w:lineRule="auto" w:line="264" w:before="0" w:after="0"/>
        <w:jc w:val="both"/>
        <w:rPr/>
      </w:pPr>
      <w:r>
        <w:rPr>
          <w:rFonts w:ascii="Times New Roman" w:hAnsi="Times New Roman"/>
          <w:b w:val="false"/>
          <w:i w:val="false"/>
          <w:color w:val="000000"/>
          <w:sz w:val="28"/>
        </w:rPr>
        <w:t>проявлять уважительное отношение к собеседнику, соблюдать правила ведения диалога и дискуссии;</w:t>
      </w:r>
    </w:p>
    <w:p>
      <w:pPr>
        <w:pStyle w:val="Normal"/>
        <w:numPr>
          <w:ilvl w:val="0"/>
          <w:numId w:val="15"/>
        </w:numPr>
        <w:spacing w:lineRule="auto" w:line="264" w:before="0" w:after="0"/>
        <w:jc w:val="both"/>
        <w:rPr/>
      </w:pPr>
      <w:r>
        <w:rPr>
          <w:rFonts w:ascii="Times New Roman" w:hAnsi="Times New Roman"/>
          <w:b w:val="false"/>
          <w:i w:val="false"/>
          <w:color w:val="000000"/>
          <w:sz w:val="28"/>
        </w:rPr>
        <w:t>признавать возможность существования разных точек зрения;</w:t>
      </w:r>
    </w:p>
    <w:p>
      <w:pPr>
        <w:pStyle w:val="Normal"/>
        <w:numPr>
          <w:ilvl w:val="0"/>
          <w:numId w:val="15"/>
        </w:numPr>
        <w:spacing w:lineRule="auto" w:line="264" w:before="0" w:after="0"/>
        <w:jc w:val="both"/>
        <w:rPr/>
      </w:pPr>
      <w:r>
        <w:rPr>
          <w:rFonts w:ascii="Times New Roman" w:hAnsi="Times New Roman"/>
          <w:b w:val="false"/>
          <w:i w:val="false"/>
          <w:color w:val="000000"/>
          <w:sz w:val="28"/>
        </w:rPr>
        <w:t>корректно и аргументированно высказывать своё мнение;</w:t>
      </w:r>
    </w:p>
    <w:p>
      <w:pPr>
        <w:pStyle w:val="Normal"/>
        <w:numPr>
          <w:ilvl w:val="0"/>
          <w:numId w:val="15"/>
        </w:numPr>
        <w:spacing w:lineRule="auto" w:line="264" w:before="0" w:after="0"/>
        <w:jc w:val="both"/>
        <w:rPr/>
      </w:pPr>
      <w:r>
        <w:rPr>
          <w:rFonts w:ascii="Times New Roman" w:hAnsi="Times New Roman"/>
          <w:b w:val="false"/>
          <w:i w:val="false"/>
          <w:color w:val="000000"/>
          <w:sz w:val="28"/>
        </w:rPr>
        <w:t>строить речевое высказывание в соответствии с поставленной задачей;</w:t>
      </w:r>
    </w:p>
    <w:p>
      <w:pPr>
        <w:pStyle w:val="Normal"/>
        <w:numPr>
          <w:ilvl w:val="0"/>
          <w:numId w:val="15"/>
        </w:numPr>
        <w:spacing w:lineRule="auto" w:line="264" w:before="0" w:after="0"/>
        <w:jc w:val="both"/>
        <w:rPr/>
      </w:pPr>
      <w:r>
        <w:rPr>
          <w:rFonts w:ascii="Times New Roman" w:hAnsi="Times New Roman"/>
          <w:b w:val="false"/>
          <w:i w:val="false"/>
          <w:color w:val="000000"/>
          <w:sz w:val="28"/>
        </w:rPr>
        <w:t>создавать устные и письменные тексты (описание, рассуждение, повествование);</w:t>
      </w:r>
    </w:p>
    <w:p>
      <w:pPr>
        <w:pStyle w:val="Normal"/>
        <w:numPr>
          <w:ilvl w:val="0"/>
          <w:numId w:val="15"/>
        </w:numPr>
        <w:spacing w:lineRule="auto" w:line="264" w:before="0" w:after="0"/>
        <w:jc w:val="both"/>
        <w:rPr/>
      </w:pPr>
      <w:r>
        <w:rPr>
          <w:rFonts w:ascii="Times New Roman" w:hAnsi="Times New Roman"/>
          <w:b w:val="false"/>
          <w:i w:val="false"/>
          <w:color w:val="000000"/>
          <w:sz w:val="28"/>
        </w:rPr>
        <w:t>готовить небольшие публичные выступления;</w:t>
      </w:r>
    </w:p>
    <w:p>
      <w:pPr>
        <w:pStyle w:val="Normal"/>
        <w:numPr>
          <w:ilvl w:val="0"/>
          <w:numId w:val="15"/>
        </w:numPr>
        <w:spacing w:lineRule="auto" w:line="264" w:before="0" w:after="0"/>
        <w:jc w:val="both"/>
        <w:rPr/>
      </w:pPr>
      <w:r>
        <w:rPr>
          <w:rFonts w:ascii="Times New Roman" w:hAnsi="Times New Roman"/>
          <w:b w:val="false"/>
          <w:i w:val="false"/>
          <w:color w:val="000000"/>
          <w:sz w:val="28"/>
        </w:rPr>
        <w:t>подбирать иллюстративный материал (рисунки, фото, плакаты) к тексту выступления.</w:t>
      </w:r>
    </w:p>
    <w:p>
      <w:pPr>
        <w:pStyle w:val="Normal"/>
        <w:spacing w:lineRule="auto" w:line="264" w:before="0" w:after="0"/>
        <w:ind w:firstLine="600"/>
        <w:jc w:val="both"/>
        <w:rPr/>
      </w:pPr>
      <w:r>
        <w:rPr>
          <w:rFonts w:ascii="Times New Roman" w:hAnsi="Times New Roman"/>
          <w:b w:val="false"/>
          <w:i w:val="false"/>
          <w:color w:val="000000"/>
          <w:sz w:val="28"/>
        </w:rPr>
        <w:t xml:space="preserve">К концу обучения в начальной школе у обучающегося формируются </w:t>
      </w:r>
      <w:r>
        <w:rPr>
          <w:rFonts w:ascii="Times New Roman" w:hAnsi="Times New Roman"/>
          <w:b/>
          <w:i w:val="false"/>
          <w:color w:val="000000"/>
          <w:sz w:val="28"/>
        </w:rPr>
        <w:t>регулятивные</w:t>
      </w:r>
      <w:r>
        <w:rPr>
          <w:rFonts w:ascii="Times New Roman" w:hAnsi="Times New Roman"/>
          <w:b w:val="false"/>
          <w:i w:val="false"/>
          <w:color w:val="000000"/>
          <w:sz w:val="28"/>
        </w:rPr>
        <w:t xml:space="preserve"> универсальные учебные действия:</w:t>
      </w:r>
    </w:p>
    <w:p>
      <w:pPr>
        <w:pStyle w:val="Normal"/>
        <w:spacing w:lineRule="auto" w:line="264" w:before="0" w:after="0"/>
        <w:ind w:firstLine="600"/>
        <w:jc w:val="both"/>
        <w:rPr/>
      </w:pPr>
      <w:r>
        <w:rPr>
          <w:rFonts w:ascii="Times New Roman" w:hAnsi="Times New Roman"/>
          <w:b w:val="false"/>
          <w:i/>
          <w:color w:val="000000"/>
          <w:sz w:val="28"/>
        </w:rPr>
        <w:t>самоорганизация</w:t>
      </w:r>
      <w:r>
        <w:rPr>
          <w:rFonts w:ascii="Times New Roman" w:hAnsi="Times New Roman"/>
          <w:b w:val="false"/>
          <w:i w:val="false"/>
          <w:color w:val="000000"/>
          <w:sz w:val="28"/>
        </w:rPr>
        <w:t>:</w:t>
      </w:r>
    </w:p>
    <w:p>
      <w:pPr>
        <w:pStyle w:val="Normal"/>
        <w:numPr>
          <w:ilvl w:val="0"/>
          <w:numId w:val="16"/>
        </w:numPr>
        <w:spacing w:lineRule="auto" w:line="264" w:before="0" w:after="0"/>
        <w:jc w:val="both"/>
        <w:rPr/>
      </w:pPr>
      <w:r>
        <w:rPr>
          <w:rFonts w:ascii="Times New Roman" w:hAnsi="Times New Roman"/>
          <w:b w:val="false"/>
          <w:i w:val="false"/>
          <w:color w:val="000000"/>
          <w:sz w:val="28"/>
        </w:rPr>
        <w:t>планировать действия по решению учебной задачи для получения результата;</w:t>
      </w:r>
    </w:p>
    <w:p>
      <w:pPr>
        <w:pStyle w:val="Normal"/>
        <w:numPr>
          <w:ilvl w:val="0"/>
          <w:numId w:val="16"/>
        </w:numPr>
        <w:spacing w:lineRule="auto" w:line="264" w:before="0" w:after="0"/>
        <w:jc w:val="both"/>
        <w:rPr/>
      </w:pPr>
      <w:r>
        <w:rPr>
          <w:rFonts w:ascii="Times New Roman" w:hAnsi="Times New Roman"/>
          <w:b w:val="false"/>
          <w:i w:val="false"/>
          <w:color w:val="000000"/>
          <w:sz w:val="28"/>
        </w:rPr>
        <w:t>выстраивать последовательность выбранных действий;</w:t>
      </w:r>
    </w:p>
    <w:p>
      <w:pPr>
        <w:pStyle w:val="Normal"/>
        <w:spacing w:lineRule="auto" w:line="264" w:before="0" w:after="0"/>
        <w:ind w:firstLine="600"/>
        <w:jc w:val="both"/>
        <w:rPr/>
      </w:pPr>
      <w:r>
        <w:rPr>
          <w:rFonts w:ascii="Times New Roman" w:hAnsi="Times New Roman"/>
          <w:b w:val="false"/>
          <w:i/>
          <w:color w:val="000000"/>
          <w:sz w:val="28"/>
        </w:rPr>
        <w:t>самоконтроль</w:t>
      </w:r>
      <w:r>
        <w:rPr>
          <w:rFonts w:ascii="Times New Roman" w:hAnsi="Times New Roman"/>
          <w:b w:val="false"/>
          <w:i w:val="false"/>
          <w:color w:val="000000"/>
          <w:sz w:val="28"/>
        </w:rPr>
        <w:t>:</w:t>
      </w:r>
    </w:p>
    <w:p>
      <w:pPr>
        <w:pStyle w:val="Normal"/>
        <w:numPr>
          <w:ilvl w:val="0"/>
          <w:numId w:val="17"/>
        </w:numPr>
        <w:spacing w:lineRule="auto" w:line="264" w:before="0" w:after="0"/>
        <w:jc w:val="both"/>
        <w:rPr/>
      </w:pPr>
      <w:r>
        <w:rPr>
          <w:rFonts w:ascii="Times New Roman" w:hAnsi="Times New Roman"/>
          <w:b w:val="false"/>
          <w:i w:val="false"/>
          <w:color w:val="000000"/>
          <w:sz w:val="28"/>
        </w:rPr>
        <w:t>устанавливать причины успеха/неудач учебной деятельности;</w:t>
      </w:r>
    </w:p>
    <w:p>
      <w:pPr>
        <w:pStyle w:val="Normal"/>
        <w:numPr>
          <w:ilvl w:val="0"/>
          <w:numId w:val="17"/>
        </w:numPr>
        <w:spacing w:lineRule="auto" w:line="264" w:before="0" w:after="0"/>
        <w:jc w:val="both"/>
        <w:rPr/>
      </w:pPr>
      <w:r>
        <w:rPr>
          <w:rFonts w:ascii="Times New Roman" w:hAnsi="Times New Roman"/>
          <w:b w:val="false"/>
          <w:i w:val="false"/>
          <w:color w:val="000000"/>
          <w:sz w:val="28"/>
        </w:rPr>
        <w:t>корректировать свои учебные действия для преодоления ошибок.</w:t>
      </w:r>
    </w:p>
    <w:p>
      <w:pPr>
        <w:pStyle w:val="Normal"/>
        <w:spacing w:lineRule="auto" w:line="264" w:before="0" w:after="0"/>
        <w:ind w:left="120" w:hanging="0"/>
        <w:jc w:val="both"/>
        <w:rPr/>
      </w:pPr>
      <w:r>
        <w:rPr>
          <w:rFonts w:ascii="Times New Roman" w:hAnsi="Times New Roman"/>
          <w:b w:val="false"/>
          <w:i w:val="false"/>
          <w:color w:val="000000"/>
          <w:sz w:val="28"/>
        </w:rPr>
        <w:t>Совместная деятельность:</w:t>
      </w:r>
    </w:p>
    <w:p>
      <w:pPr>
        <w:pStyle w:val="Normal"/>
        <w:numPr>
          <w:ilvl w:val="0"/>
          <w:numId w:val="18"/>
        </w:numPr>
        <w:spacing w:lineRule="auto" w:line="264" w:before="0" w:after="0"/>
        <w:jc w:val="both"/>
        <w:rPr/>
      </w:pPr>
      <w:r>
        <w:rPr>
          <w:rFonts w:ascii="Times New Roman" w:hAnsi="Times New Roman"/>
          <w:b w:val="false"/>
          <w:i w:val="false"/>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Normal"/>
        <w:numPr>
          <w:ilvl w:val="0"/>
          <w:numId w:val="18"/>
        </w:numPr>
        <w:spacing w:lineRule="auto" w:line="264" w:before="0" w:after="0"/>
        <w:jc w:val="both"/>
        <w:rPr/>
      </w:pPr>
      <w:r>
        <w:rPr>
          <w:rFonts w:ascii="Times New Roman" w:hAnsi="Times New Roman"/>
          <w:b w:val="false"/>
          <w:i w:val="false"/>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pStyle w:val="Normal"/>
        <w:numPr>
          <w:ilvl w:val="0"/>
          <w:numId w:val="18"/>
        </w:numPr>
        <w:spacing w:lineRule="auto" w:line="264" w:before="0" w:after="0"/>
        <w:jc w:val="both"/>
        <w:rPr/>
      </w:pPr>
      <w:r>
        <w:rPr>
          <w:rFonts w:ascii="Times New Roman" w:hAnsi="Times New Roman"/>
          <w:b w:val="false"/>
          <w:i w:val="false"/>
          <w:color w:val="000000"/>
          <w:sz w:val="28"/>
        </w:rPr>
        <w:t>проявлять готовность руководить, выполнять поручения, подчиняться;</w:t>
      </w:r>
    </w:p>
    <w:p>
      <w:pPr>
        <w:pStyle w:val="Normal"/>
        <w:numPr>
          <w:ilvl w:val="0"/>
          <w:numId w:val="18"/>
        </w:numPr>
        <w:spacing w:lineRule="auto" w:line="264" w:before="0" w:after="0"/>
        <w:jc w:val="both"/>
        <w:rPr/>
      </w:pPr>
      <w:r>
        <w:rPr>
          <w:rFonts w:ascii="Times New Roman" w:hAnsi="Times New Roman"/>
          <w:b w:val="false"/>
          <w:i w:val="false"/>
          <w:color w:val="000000"/>
          <w:sz w:val="28"/>
        </w:rPr>
        <w:t>ответственно выполнять свою часть работы;</w:t>
      </w:r>
    </w:p>
    <w:p>
      <w:pPr>
        <w:pStyle w:val="Normal"/>
        <w:numPr>
          <w:ilvl w:val="0"/>
          <w:numId w:val="18"/>
        </w:numPr>
        <w:spacing w:lineRule="auto" w:line="264" w:before="0" w:after="0"/>
        <w:jc w:val="both"/>
        <w:rPr/>
      </w:pPr>
      <w:r>
        <w:rPr>
          <w:rFonts w:ascii="Times New Roman" w:hAnsi="Times New Roman"/>
          <w:b w:val="false"/>
          <w:i w:val="false"/>
          <w:color w:val="000000"/>
          <w:sz w:val="28"/>
        </w:rPr>
        <w:t>оценивать свой вклад в общий результат;</w:t>
      </w:r>
    </w:p>
    <w:p>
      <w:pPr>
        <w:pStyle w:val="Normal"/>
        <w:numPr>
          <w:ilvl w:val="0"/>
          <w:numId w:val="18"/>
        </w:numPr>
        <w:spacing w:lineRule="auto" w:line="264" w:before="0" w:after="0"/>
        <w:jc w:val="both"/>
        <w:rPr/>
      </w:pPr>
      <w:r>
        <w:rPr>
          <w:rFonts w:ascii="Times New Roman" w:hAnsi="Times New Roman"/>
          <w:b w:val="false"/>
          <w:i w:val="false"/>
          <w:color w:val="000000"/>
          <w:sz w:val="28"/>
        </w:rPr>
        <w:t>выполнять совместные проектные задания с опорой на предложенные образцы.</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ПРЕДМЕТНЫЕ РЕЗУЛЬТАТЫ</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4 КЛАСС</w:t>
      </w:r>
    </w:p>
    <w:p>
      <w:pPr>
        <w:pStyle w:val="Normal"/>
        <w:numPr>
          <w:ilvl w:val="0"/>
          <w:numId w:val="19"/>
        </w:numPr>
        <w:spacing w:lineRule="auto" w:line="264" w:before="0" w:after="0"/>
        <w:jc w:val="both"/>
        <w:rPr/>
      </w:pPr>
      <w:r>
        <w:rPr>
          <w:rFonts w:ascii="Times New Roman" w:hAnsi="Times New Roman"/>
          <w:b w:val="false"/>
          <w:i w:val="false"/>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pPr>
        <w:pStyle w:val="Normal"/>
        <w:numPr>
          <w:ilvl w:val="0"/>
          <w:numId w:val="19"/>
        </w:numPr>
        <w:spacing w:lineRule="auto" w:line="264" w:before="0" w:after="0"/>
        <w:jc w:val="both"/>
        <w:rPr/>
      </w:pPr>
      <w:r>
        <w:rPr>
          <w:rFonts w:ascii="Times New Roman" w:hAnsi="Times New Roman"/>
          <w:b w:val="false"/>
          <w:i w:val="false"/>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pPr>
        <w:pStyle w:val="Normal"/>
        <w:numPr>
          <w:ilvl w:val="0"/>
          <w:numId w:val="19"/>
        </w:numPr>
        <w:spacing w:lineRule="auto" w:line="264" w:before="0" w:after="0"/>
        <w:jc w:val="both"/>
        <w:rPr/>
      </w:pPr>
      <w:r>
        <w:rPr>
          <w:rFonts w:ascii="Times New Roman" w:hAnsi="Times New Roman"/>
          <w:b w:val="false"/>
          <w:i w:val="false"/>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pPr>
        <w:pStyle w:val="Normal"/>
        <w:numPr>
          <w:ilvl w:val="0"/>
          <w:numId w:val="19"/>
        </w:numPr>
        <w:spacing w:lineRule="auto" w:line="264" w:before="0" w:after="0"/>
        <w:jc w:val="both"/>
        <w:rPr/>
      </w:pPr>
      <w:r>
        <w:rPr>
          <w:rFonts w:ascii="Times New Roman" w:hAnsi="Times New Roman"/>
          <w:b w:val="false"/>
          <w:i w:val="false"/>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pPr>
        <w:pStyle w:val="Normal"/>
        <w:numPr>
          <w:ilvl w:val="0"/>
          <w:numId w:val="19"/>
        </w:numPr>
        <w:spacing w:lineRule="auto" w:line="264" w:before="0" w:after="0"/>
        <w:jc w:val="both"/>
        <w:rPr/>
      </w:pPr>
      <w:r>
        <w:rPr>
          <w:rFonts w:ascii="Times New Roman" w:hAnsi="Times New Roman"/>
          <w:b w:val="false"/>
          <w:i w:val="false"/>
          <w:color w:val="000000"/>
          <w:sz w:val="28"/>
        </w:rPr>
        <w:t>читать наизусть не менее 5 стихотворений в соответствии с изученной тематикой произведений;</w:t>
      </w:r>
    </w:p>
    <w:p>
      <w:pPr>
        <w:pStyle w:val="Normal"/>
        <w:numPr>
          <w:ilvl w:val="0"/>
          <w:numId w:val="19"/>
        </w:numPr>
        <w:spacing w:lineRule="auto" w:line="264" w:before="0" w:after="0"/>
        <w:jc w:val="both"/>
        <w:rPr/>
      </w:pPr>
      <w:r>
        <w:rPr>
          <w:rFonts w:ascii="Times New Roman" w:hAnsi="Times New Roman"/>
          <w:b w:val="false"/>
          <w:i w:val="false"/>
          <w:color w:val="000000"/>
          <w:sz w:val="28"/>
        </w:rPr>
        <w:t>различать художественные произведения и познавательные тексты;</w:t>
      </w:r>
    </w:p>
    <w:p>
      <w:pPr>
        <w:pStyle w:val="Normal"/>
        <w:numPr>
          <w:ilvl w:val="0"/>
          <w:numId w:val="19"/>
        </w:numPr>
        <w:spacing w:lineRule="auto" w:line="264" w:before="0" w:after="0"/>
        <w:jc w:val="both"/>
        <w:rPr/>
      </w:pPr>
      <w:r>
        <w:rPr>
          <w:rFonts w:ascii="Times New Roman" w:hAnsi="Times New Roman"/>
          <w:b w:val="false"/>
          <w:i w:val="false"/>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pPr>
        <w:pStyle w:val="Normal"/>
        <w:numPr>
          <w:ilvl w:val="0"/>
          <w:numId w:val="19"/>
        </w:numPr>
        <w:spacing w:lineRule="auto" w:line="264" w:before="0" w:after="0"/>
        <w:jc w:val="both"/>
        <w:rPr/>
      </w:pPr>
      <w:r>
        <w:rPr>
          <w:rFonts w:ascii="Times New Roman" w:hAnsi="Times New Roman"/>
          <w:b w:val="false"/>
          <w:i w:val="false"/>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pPr>
        <w:pStyle w:val="Normal"/>
        <w:numPr>
          <w:ilvl w:val="0"/>
          <w:numId w:val="19"/>
        </w:numPr>
        <w:spacing w:lineRule="auto" w:line="264" w:before="0" w:after="0"/>
        <w:jc w:val="both"/>
        <w:rPr/>
      </w:pPr>
      <w:r>
        <w:rPr>
          <w:rFonts w:ascii="Times New Roman" w:hAnsi="Times New Roman"/>
          <w:b w:val="false"/>
          <w:i w:val="false"/>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pPr>
        <w:pStyle w:val="Normal"/>
        <w:numPr>
          <w:ilvl w:val="0"/>
          <w:numId w:val="19"/>
        </w:numPr>
        <w:spacing w:lineRule="auto" w:line="264" w:before="0" w:after="0"/>
        <w:jc w:val="both"/>
        <w:rPr/>
      </w:pPr>
      <w:r>
        <w:rPr>
          <w:rFonts w:ascii="Times New Roman" w:hAnsi="Times New Roman"/>
          <w:b w:val="false"/>
          <w:i w:val="false"/>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pPr>
        <w:pStyle w:val="Normal"/>
        <w:numPr>
          <w:ilvl w:val="0"/>
          <w:numId w:val="19"/>
        </w:numPr>
        <w:spacing w:lineRule="auto" w:line="264" w:before="0" w:after="0"/>
        <w:jc w:val="both"/>
        <w:rPr/>
      </w:pPr>
      <w:r>
        <w:rPr>
          <w:rFonts w:ascii="Times New Roman" w:hAnsi="Times New Roman"/>
          <w:b w:val="false"/>
          <w:i w:val="false"/>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pPr>
        <w:pStyle w:val="Normal"/>
        <w:numPr>
          <w:ilvl w:val="0"/>
          <w:numId w:val="19"/>
        </w:numPr>
        <w:spacing w:lineRule="auto" w:line="264" w:before="0" w:after="0"/>
        <w:jc w:val="both"/>
        <w:rPr/>
      </w:pPr>
      <w:r>
        <w:rPr>
          <w:rFonts w:ascii="Times New Roman" w:hAnsi="Times New Roman"/>
          <w:b w:val="false"/>
          <w:i w:val="false"/>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pPr>
        <w:pStyle w:val="Normal"/>
        <w:numPr>
          <w:ilvl w:val="0"/>
          <w:numId w:val="19"/>
        </w:numPr>
        <w:spacing w:lineRule="auto" w:line="264" w:before="0" w:after="0"/>
        <w:jc w:val="both"/>
        <w:rPr/>
      </w:pPr>
      <w:r>
        <w:rPr>
          <w:rFonts w:ascii="Times New Roman" w:hAnsi="Times New Roman"/>
          <w:b w:val="false"/>
          <w:i w:val="false"/>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pPr>
        <w:pStyle w:val="Normal"/>
        <w:numPr>
          <w:ilvl w:val="0"/>
          <w:numId w:val="19"/>
        </w:numPr>
        <w:spacing w:lineRule="auto" w:line="264" w:before="0" w:after="0"/>
        <w:jc w:val="both"/>
        <w:rPr/>
      </w:pPr>
      <w:r>
        <w:rPr>
          <w:rFonts w:ascii="Times New Roman" w:hAnsi="Times New Roman"/>
          <w:b w:val="false"/>
          <w:i w:val="false"/>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pPr>
        <w:pStyle w:val="Normal"/>
        <w:numPr>
          <w:ilvl w:val="0"/>
          <w:numId w:val="19"/>
        </w:numPr>
        <w:spacing w:lineRule="auto" w:line="264" w:before="0" w:after="0"/>
        <w:jc w:val="both"/>
        <w:rPr/>
      </w:pPr>
      <w:r>
        <w:rPr>
          <w:rFonts w:ascii="Times New Roman" w:hAnsi="Times New Roman"/>
          <w:b w:val="false"/>
          <w:i w:val="false"/>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pPr>
        <w:pStyle w:val="Normal"/>
        <w:numPr>
          <w:ilvl w:val="0"/>
          <w:numId w:val="19"/>
        </w:numPr>
        <w:spacing w:lineRule="auto" w:line="264" w:before="0" w:after="0"/>
        <w:jc w:val="both"/>
        <w:rPr/>
      </w:pPr>
      <w:r>
        <w:rPr>
          <w:rFonts w:ascii="Times New Roman" w:hAnsi="Times New Roman"/>
          <w:b w:val="false"/>
          <w:i w:val="false"/>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pPr>
        <w:pStyle w:val="Normal"/>
        <w:numPr>
          <w:ilvl w:val="0"/>
          <w:numId w:val="19"/>
        </w:numPr>
        <w:spacing w:lineRule="auto" w:line="264" w:before="0" w:after="0"/>
        <w:jc w:val="both"/>
        <w:rPr/>
      </w:pPr>
      <w:r>
        <w:rPr>
          <w:rFonts w:ascii="Times New Roman" w:hAnsi="Times New Roman"/>
          <w:b w:val="false"/>
          <w:i w:val="false"/>
          <w:color w:val="000000"/>
          <w:sz w:val="28"/>
        </w:rPr>
        <w:t>читать по ролям с соблюдением норм произношения, расстановки ударения, инсценировать небольшие эпизоды из произведения;</w:t>
      </w:r>
    </w:p>
    <w:p>
      <w:pPr>
        <w:pStyle w:val="Normal"/>
        <w:numPr>
          <w:ilvl w:val="0"/>
          <w:numId w:val="19"/>
        </w:numPr>
        <w:spacing w:lineRule="auto" w:line="264" w:before="0" w:after="0"/>
        <w:jc w:val="both"/>
        <w:rPr/>
      </w:pPr>
      <w:r>
        <w:rPr>
          <w:rFonts w:ascii="Times New Roman" w:hAnsi="Times New Roman"/>
          <w:b w:val="false"/>
          <w:i w:val="false"/>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pPr>
        <w:pStyle w:val="Normal"/>
        <w:numPr>
          <w:ilvl w:val="0"/>
          <w:numId w:val="19"/>
        </w:numPr>
        <w:spacing w:lineRule="auto" w:line="264" w:before="0" w:after="0"/>
        <w:jc w:val="both"/>
        <w:rPr/>
      </w:pPr>
      <w:r>
        <w:rPr>
          <w:rFonts w:ascii="Times New Roman" w:hAnsi="Times New Roman"/>
          <w:b w:val="false"/>
          <w:i w:val="false"/>
          <w:color w:val="000000"/>
          <w:sz w:val="28"/>
        </w:rPr>
        <w:t>составлять краткий отзыв о прочитанном произведении по заданному алгоритму;</w:t>
      </w:r>
    </w:p>
    <w:p>
      <w:pPr>
        <w:pStyle w:val="Normal"/>
        <w:numPr>
          <w:ilvl w:val="0"/>
          <w:numId w:val="19"/>
        </w:numPr>
        <w:spacing w:lineRule="auto" w:line="264" w:before="0" w:after="0"/>
        <w:jc w:val="both"/>
        <w:rPr/>
      </w:pPr>
      <w:r>
        <w:rPr>
          <w:rFonts w:ascii="Times New Roman" w:hAnsi="Times New Roman"/>
          <w:b w:val="false"/>
          <w:i w:val="false"/>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pPr>
        <w:pStyle w:val="Normal"/>
        <w:numPr>
          <w:ilvl w:val="0"/>
          <w:numId w:val="19"/>
        </w:numPr>
        <w:spacing w:lineRule="auto" w:line="264" w:before="0" w:after="0"/>
        <w:jc w:val="both"/>
        <w:rPr/>
      </w:pPr>
      <w:r>
        <w:rPr>
          <w:rFonts w:ascii="Times New Roman" w:hAnsi="Times New Roman"/>
          <w:b w:val="false"/>
          <w:i w:val="false"/>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pPr>
        <w:pStyle w:val="Normal"/>
        <w:numPr>
          <w:ilvl w:val="0"/>
          <w:numId w:val="19"/>
        </w:numPr>
        <w:spacing w:lineRule="auto" w:line="264" w:before="0" w:after="0"/>
        <w:jc w:val="both"/>
        <w:rPr/>
      </w:pPr>
      <w:r>
        <w:rPr>
          <w:rFonts w:ascii="Times New Roman" w:hAnsi="Times New Roman"/>
          <w:b w:val="false"/>
          <w:i w:val="false"/>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pPr>
        <w:pStyle w:val="Normal"/>
        <w:numPr>
          <w:ilvl w:val="0"/>
          <w:numId w:val="19"/>
        </w:numPr>
        <w:spacing w:lineRule="auto" w:line="264" w:before="0" w:after="0"/>
        <w:jc w:val="both"/>
        <w:rPr/>
      </w:pPr>
      <w:r>
        <w:rPr>
          <w:rFonts w:ascii="Times New Roman" w:hAnsi="Times New Roman"/>
          <w:b w:val="false"/>
          <w:i w:val="false"/>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pPr>
        <w:sectPr>
          <w:type w:val="nextPage"/>
          <w:pgSz w:w="11906" w:h="16383"/>
          <w:pgMar w:left="920" w:right="866" w:header="0" w:top="560" w:footer="0" w:bottom="643" w:gutter="0"/>
          <w:pgNumType w:fmt="decimal"/>
          <w:formProt w:val="false"/>
          <w:textDirection w:val="lrTb"/>
          <w:docGrid w:type="default" w:linePitch="100" w:charSpace="0"/>
        </w:sectPr>
        <w:pStyle w:val="Normal"/>
        <w:spacing w:lineRule="auto" w:line="264" w:before="0" w:after="0"/>
        <w:ind w:left="120" w:hanging="0"/>
        <w:jc w:val="both"/>
        <w:rPr/>
      </w:pPr>
      <w:r>
        <w:rPr/>
      </w:r>
      <w:bookmarkStart w:id="48" w:name="block-541328191"/>
      <w:bookmarkStart w:id="49" w:name="block-54132819"/>
      <w:bookmarkStart w:id="50" w:name="block-541328191"/>
      <w:bookmarkStart w:id="51" w:name="block-54132819"/>
      <w:bookmarkEnd w:id="50"/>
      <w:bookmarkEnd w:id="51"/>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4 КЛАСС </w:t>
      </w:r>
    </w:p>
    <w:tbl>
      <w:tblPr>
        <w:tblStyle w:val="7"/>
        <w:tblW w:w="13510" w:type="dxa"/>
        <w:jc w:val="left"/>
        <w:tblInd w:w="-8" w:type="dxa"/>
        <w:tblCellMar>
          <w:top w:w="50" w:type="dxa"/>
          <w:left w:w="100" w:type="dxa"/>
          <w:bottom w:w="0" w:type="dxa"/>
          <w:right w:w="108" w:type="dxa"/>
        </w:tblCellMar>
      </w:tblPr>
      <w:tblGrid>
        <w:gridCol w:w="1030"/>
        <w:gridCol w:w="5029"/>
        <w:gridCol w:w="1"/>
        <w:gridCol w:w="1175"/>
        <w:gridCol w:w="2"/>
        <w:gridCol w:w="1685"/>
        <w:gridCol w:w="1"/>
        <w:gridCol w:w="1771"/>
        <w:gridCol w:w="1"/>
        <w:gridCol w:w="2"/>
        <w:gridCol w:w="2812"/>
      </w:tblGrid>
      <w:tr>
        <w:trPr>
          <w:trHeight w:val="144" w:hRule="atLeast"/>
        </w:trPr>
        <w:tc>
          <w:tcPr>
            <w:tcW w:w="1030"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5029"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spacing w:before="0" w:after="0"/>
              <w:ind w:left="135" w:hanging="0"/>
              <w:jc w:val="left"/>
              <w:rPr/>
            </w:pPr>
            <w:r>
              <w:rPr/>
            </w:r>
          </w:p>
        </w:tc>
        <w:tc>
          <w:tcPr>
            <w:tcW w:w="4638" w:type="dxa"/>
            <w:gridSpan w:val="8"/>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28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1030"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5029"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2815" w:type="dxa"/>
            <w:gridSpan w:val="3"/>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 Родине, героические страницы истории</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Фольклор (устное народное творчество)</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Творчество И.А.Крылова</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Творчество А.С.Пушкина</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Творчество М.Ю. Лермонтова</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Литературная сказка</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9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Картины природы в творчестве поэтов и писателей ХIХ века</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Творчество Л.Н. Толстого</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Картины природы в творчестве поэтов и писателей XX века</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Произведения о животных и родной природе</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Произведения о детях</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13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Пьеса</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Юмористические произведения </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5">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14</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Зарубежная литература</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6">
              <w:r>
                <w:rPr>
                  <w:rStyle w:val="ListLabel2"/>
                  <w:rFonts w:ascii="Times New Roman" w:hAnsi="Times New Roman"/>
                  <w:b w:val="false"/>
                  <w:i w:val="false"/>
                  <w:color w:val="0000FF"/>
                  <w:sz w:val="22"/>
                  <w:u w:val="single"/>
                </w:rPr>
                <w:t>https://m.edsoo.ru/7f412cec</w:t>
              </w:r>
            </w:hyperlink>
          </w:p>
        </w:tc>
      </w:tr>
      <w:tr>
        <w:trPr>
          <w:trHeight w:val="144" w:hRule="atLeast"/>
        </w:trPr>
        <w:tc>
          <w:tcPr>
            <w:tcW w:w="1030"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15</w:t>
            </w:r>
          </w:p>
        </w:tc>
        <w:tc>
          <w:tcPr>
            <w:tcW w:w="502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Библиографическая культура (работа с детской книгой и справочной литературой</w:t>
            </w:r>
          </w:p>
        </w:tc>
        <w:tc>
          <w:tcPr>
            <w:tcW w:w="117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168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281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7">
              <w:r>
                <w:rPr>
                  <w:rStyle w:val="ListLabel2"/>
                  <w:rFonts w:ascii="Times New Roman" w:hAnsi="Times New Roman"/>
                  <w:b w:val="false"/>
                  <w:i w:val="false"/>
                  <w:color w:val="0000FF"/>
                  <w:sz w:val="22"/>
                  <w:u w:val="single"/>
                </w:rPr>
                <w:t>https://m.edsoo.ru/7f412cec</w:t>
              </w:r>
            </w:hyperlink>
          </w:p>
        </w:tc>
      </w:tr>
      <w:tr>
        <w:trPr>
          <w:trHeight w:val="144" w:hRule="atLeast"/>
        </w:trPr>
        <w:tc>
          <w:tcPr>
            <w:tcW w:w="606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Резервное время</w:t>
            </w:r>
          </w:p>
        </w:tc>
        <w:tc>
          <w:tcPr>
            <w:tcW w:w="117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13 </w:t>
            </w:r>
          </w:p>
        </w:tc>
        <w:tc>
          <w:tcPr>
            <w:tcW w:w="168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81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606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7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136 </w:t>
            </w:r>
          </w:p>
        </w:tc>
        <w:tc>
          <w:tcPr>
            <w:tcW w:w="1686"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177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128 </w:t>
            </w:r>
          </w:p>
        </w:tc>
        <w:tc>
          <w:tcPr>
            <w:tcW w:w="2814"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bookmarkStart w:id="52" w:name="block-54132818"/>
            <w:bookmarkStart w:id="53" w:name="block-54132818"/>
            <w:bookmarkEnd w:id="53"/>
          </w:p>
        </w:tc>
      </w:tr>
    </w:tbl>
    <w:p>
      <w:pPr>
        <w:sectPr>
          <w:type w:val="nextPage"/>
          <w:pgSz w:orient="landscape" w:w="16383" w:h="11906"/>
          <w:pgMar w:left="700" w:right="943" w:header="0" w:top="560" w:footer="0" w:bottom="566" w:gutter="0"/>
          <w:pgNumType w:fmt="decimal"/>
          <w:formProt w:val="false"/>
          <w:textDirection w:val="lrTb"/>
          <w:docGrid w:type="default" w:linePitch="100" w:charSpace="0"/>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4 КЛАСС </w:t>
      </w:r>
    </w:p>
    <w:tbl>
      <w:tblPr>
        <w:tblStyle w:val="7"/>
        <w:tblW w:w="14051" w:type="dxa"/>
        <w:jc w:val="left"/>
        <w:tblInd w:w="-8" w:type="dxa"/>
        <w:tblCellMar>
          <w:top w:w="50" w:type="dxa"/>
          <w:left w:w="100" w:type="dxa"/>
          <w:bottom w:w="0" w:type="dxa"/>
          <w:right w:w="108" w:type="dxa"/>
        </w:tblCellMar>
      </w:tblPr>
      <w:tblGrid>
        <w:gridCol w:w="1008"/>
        <w:gridCol w:w="4712"/>
        <w:gridCol w:w="1264"/>
        <w:gridCol w:w="1498"/>
        <w:gridCol w:w="1599"/>
        <w:gridCol w:w="3"/>
        <w:gridCol w:w="1127"/>
        <w:gridCol w:w="3"/>
        <w:gridCol w:w="2836"/>
      </w:tblGrid>
      <w:tr>
        <w:trPr>
          <w:trHeight w:val="144" w:hRule="atLeast"/>
        </w:trPr>
        <w:tc>
          <w:tcPr>
            <w:tcW w:w="1008"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4712"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Тема урока </w:t>
            </w:r>
          </w:p>
          <w:p>
            <w:pPr>
              <w:pStyle w:val="Normal"/>
              <w:spacing w:before="0" w:after="0"/>
              <w:ind w:left="135" w:hanging="0"/>
              <w:jc w:val="left"/>
              <w:rPr/>
            </w:pPr>
            <w:r>
              <w:rPr/>
            </w:r>
          </w:p>
        </w:tc>
        <w:tc>
          <w:tcPr>
            <w:tcW w:w="4364" w:type="dxa"/>
            <w:gridSpan w:val="4"/>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Дата изучения </w:t>
            </w:r>
          </w:p>
          <w:p>
            <w:pPr>
              <w:pStyle w:val="Normal"/>
              <w:spacing w:before="0" w:after="0"/>
              <w:ind w:left="135" w:hanging="0"/>
              <w:jc w:val="left"/>
              <w:rPr/>
            </w:pPr>
            <w:r>
              <w:rPr/>
            </w:r>
          </w:p>
        </w:tc>
        <w:tc>
          <w:tcPr>
            <w:tcW w:w="2836"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1008"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4712"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1130" w:type="dxa"/>
            <w:gridSpan w:val="2"/>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2839" w:type="dxa"/>
            <w:gridSpan w:val="2"/>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Разнообразие малых жанров фольклора (назначение, сравнение, классификация)</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8">
              <w:r>
                <w:rPr>
                  <w:rStyle w:val="ListLabel2"/>
                  <w:rFonts w:ascii="Times New Roman" w:hAnsi="Times New Roman"/>
                  <w:b w:val="false"/>
                  <w:i w:val="false"/>
                  <w:color w:val="0000FF"/>
                  <w:sz w:val="22"/>
                  <w:u w:val="single"/>
                </w:rPr>
                <w:t>https://m.edsoo.ru/f29f67cc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Проявление народной культуры в разнообразных видах фольклора: словесном, музыкальном, обрядовом (календарном)</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9">
              <w:r>
                <w:rPr>
                  <w:rStyle w:val="ListLabel2"/>
                  <w:rFonts w:ascii="Times New Roman" w:hAnsi="Times New Roman"/>
                  <w:b w:val="false"/>
                  <w:i w:val="false"/>
                  <w:color w:val="0000FF"/>
                  <w:sz w:val="22"/>
                  <w:u w:val="single"/>
                </w:rPr>
                <w:t>https://m.edsoo.ru/f29f6952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Образы русских богатырей: где жил, чем занимался, какими качествами обладал. На примере былины «Ильины три поездочки»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0">
              <w:r>
                <w:rPr>
                  <w:rStyle w:val="ListLabel2"/>
                  <w:rFonts w:ascii="Times New Roman" w:hAnsi="Times New Roman"/>
                  <w:b w:val="false"/>
                  <w:i w:val="false"/>
                  <w:color w:val="0000FF"/>
                  <w:sz w:val="22"/>
                  <w:u w:val="single"/>
                </w:rPr>
                <w:t>https://m.edsoo.ru/f29f6d1c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Герой былины – защитник страны. На примере былины «Ильины три поездочки»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1">
              <w:r>
                <w:rPr>
                  <w:rStyle w:val="ListLabel2"/>
                  <w:rFonts w:ascii="Times New Roman" w:hAnsi="Times New Roman"/>
                  <w:b w:val="false"/>
                  <w:i w:val="false"/>
                  <w:color w:val="0000FF"/>
                  <w:sz w:val="22"/>
                  <w:u w:val="single"/>
                </w:rPr>
                <w:t>https://m.edsoo.ru/f29f783e</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2">
              <w:r>
                <w:rPr>
                  <w:rStyle w:val="ListLabel2"/>
                  <w:rFonts w:ascii="Times New Roman" w:hAnsi="Times New Roman"/>
                  <w:b w:val="false"/>
                  <w:i w:val="false"/>
                  <w:color w:val="0000FF"/>
                  <w:sz w:val="22"/>
                  <w:u w:val="single"/>
                </w:rPr>
                <w:t>https://m.edsoo.ru/f29f6e34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народной былинной темы в творчестве художника В.М. Васнецова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3">
              <w:r>
                <w:rPr>
                  <w:rStyle w:val="ListLabel2"/>
                  <w:rFonts w:ascii="Times New Roman" w:hAnsi="Times New Roman"/>
                  <w:b w:val="false"/>
                  <w:i w:val="false"/>
                  <w:color w:val="0000FF"/>
                  <w:sz w:val="22"/>
                  <w:u w:val="single"/>
                </w:rPr>
                <w:t>https://m.edsoo.ru/f29f6f38</w:t>
              </w:r>
            </w:hyperlink>
            <w:r>
              <w:rPr>
                <w:rFonts w:ascii="Times New Roman" w:hAnsi="Times New Roman"/>
                <w:b w:val="false"/>
                <w:i w:val="false"/>
                <w:color w:val="000000"/>
                <w:sz w:val="24"/>
              </w:rPr>
              <w:t xml:space="preserve"> </w:t>
            </w:r>
            <w:hyperlink r:id="rId24">
              <w:r>
                <w:rPr>
                  <w:rStyle w:val="ListLabel2"/>
                  <w:rFonts w:ascii="Times New Roman" w:hAnsi="Times New Roman"/>
                  <w:b w:val="false"/>
                  <w:i w:val="false"/>
                  <w:color w:val="0000FF"/>
                  <w:sz w:val="22"/>
                  <w:u w:val="single"/>
                </w:rPr>
                <w:t>https://m.edsoo.ru/f29f70aa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Летопись «И повесил Олег щит свой на вратах Царьграда». Знакомство с произведением А.С. Пушкина «Песнь о вещем Олеге»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5">
              <w:r>
                <w:rPr>
                  <w:rStyle w:val="ListLabel2"/>
                  <w:rFonts w:ascii="Times New Roman" w:hAnsi="Times New Roman"/>
                  <w:b w:val="false"/>
                  <w:i w:val="false"/>
                  <w:color w:val="0000FF"/>
                  <w:sz w:val="22"/>
                  <w:u w:val="single"/>
                </w:rPr>
                <w:t>https://m.edsoo.ru/f29f5afc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Путешествие героя как основа композиции волшебной сказки. На примере русской народной сказки «Волшебное кольцо»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6">
              <w:r>
                <w:rPr>
                  <w:rStyle w:val="ListLabel2"/>
                  <w:rFonts w:ascii="Times New Roman" w:hAnsi="Times New Roman"/>
                  <w:b w:val="false"/>
                  <w:i w:val="false"/>
                  <w:color w:val="0000FF"/>
                  <w:sz w:val="22"/>
                  <w:u w:val="single"/>
                </w:rPr>
                <w:t>https://m.edsoo.ru/f29f62e0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Представление в сказке народного быта и культуры: сказки о животных, бытовые, волшебные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7">
              <w:r>
                <w:rPr>
                  <w:rStyle w:val="ListLabel2"/>
                  <w:rFonts w:ascii="Times New Roman" w:hAnsi="Times New Roman"/>
                  <w:b w:val="false"/>
                  <w:i w:val="false"/>
                  <w:color w:val="0000FF"/>
                  <w:sz w:val="22"/>
                  <w:u w:val="single"/>
                </w:rPr>
                <w:t>https://m.edsoo.ru/f29f76cc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8">
              <w:r>
                <w:rPr>
                  <w:rStyle w:val="ListLabel2"/>
                  <w:rFonts w:ascii="Times New Roman" w:hAnsi="Times New Roman"/>
                  <w:b w:val="false"/>
                  <w:i w:val="false"/>
                  <w:color w:val="0000FF"/>
                  <w:sz w:val="22"/>
                  <w:u w:val="single"/>
                </w:rPr>
                <w:t>https://m.edsoo.ru/f29f6ace</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нравственных ценностей на примере фольклорных сказок народов России и мира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29">
              <w:r>
                <w:rPr>
                  <w:rStyle w:val="ListLabel2"/>
                  <w:rFonts w:ascii="Times New Roman" w:hAnsi="Times New Roman"/>
                  <w:b w:val="false"/>
                  <w:i w:val="false"/>
                  <w:color w:val="0000FF"/>
                  <w:sz w:val="22"/>
                  <w:u w:val="single"/>
                </w:rPr>
                <w:t>https://m.edsoo.ru/f29f6c04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«Фольклор – народная мудрость»</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0">
              <w:r>
                <w:rPr>
                  <w:rStyle w:val="ListLabel2"/>
                  <w:rFonts w:ascii="Times New Roman" w:hAnsi="Times New Roman"/>
                  <w:b w:val="false"/>
                  <w:i w:val="false"/>
                  <w:color w:val="0000FF"/>
                  <w:sz w:val="22"/>
                  <w:u w:val="single"/>
                </w:rPr>
                <w:t>https://m.edsoo.ru/f29f7956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Работа с детскими книгами на тему: «Фольклор (устное народное творчество)»: собиратели фольклора (А.Н. Афанасьев, В.И. Даль)</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1">
              <w:r>
                <w:rPr>
                  <w:rStyle w:val="ListLabel2"/>
                  <w:rFonts w:ascii="Times New Roman" w:hAnsi="Times New Roman"/>
                  <w:b w:val="false"/>
                  <w:i w:val="false"/>
                  <w:color w:val="0000FF"/>
                  <w:sz w:val="22"/>
                  <w:u w:val="single"/>
                </w:rPr>
                <w:t>https://m.edsoo.ru/f29f6ace</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устного рассказа «Моё любимое произведение А.С. Пушкина»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2">
              <w:r>
                <w:rPr>
                  <w:rStyle w:val="ListLabel2"/>
                  <w:rFonts w:ascii="Times New Roman" w:hAnsi="Times New Roman"/>
                  <w:b w:val="false"/>
                  <w:i w:val="false"/>
                  <w:color w:val="0000FF"/>
                  <w:sz w:val="22"/>
                  <w:u w:val="single"/>
                </w:rPr>
                <w:t>https://m.edsoo.ru/f2a0bdc0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выставки «Произведения А.С. Пушкина». Написание аннотации к книгам на выставке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3">
              <w:r>
                <w:rPr>
                  <w:rStyle w:val="ListLabel2"/>
                  <w:rFonts w:ascii="Times New Roman" w:hAnsi="Times New Roman"/>
                  <w:b w:val="false"/>
                  <w:i w:val="false"/>
                  <w:color w:val="0000FF"/>
                  <w:sz w:val="22"/>
                  <w:u w:val="single"/>
                </w:rPr>
                <w:t>https://m.edsoo.ru/f2a0aa06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Оценка настроения и чувств, вызываемых лирическим произведением А.С. Пушкина. На примере стихотворения «Няне»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4">
              <w:r>
                <w:rPr>
                  <w:rStyle w:val="ListLabel2"/>
                  <w:rFonts w:ascii="Times New Roman" w:hAnsi="Times New Roman"/>
                  <w:b w:val="false"/>
                  <w:i w:val="false"/>
                  <w:color w:val="0000FF"/>
                  <w:sz w:val="22"/>
                  <w:u w:val="single"/>
                </w:rPr>
                <w:t>https://m.edsoo.ru/f2a0a36c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Картины осени в лирических произведениях А.С. Пушкина: сравнения, эпитеты, олицетворения</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5">
              <w:r>
                <w:rPr>
                  <w:rStyle w:val="ListLabel2"/>
                  <w:rFonts w:ascii="Times New Roman" w:hAnsi="Times New Roman"/>
                  <w:b w:val="false"/>
                  <w:i w:val="false"/>
                  <w:color w:val="0000FF"/>
                  <w:sz w:val="22"/>
                  <w:u w:val="single"/>
                </w:rPr>
                <w:t>https://m.edsoo.ru/f29f7a78</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6">
              <w:r>
                <w:rPr>
                  <w:rStyle w:val="ListLabel2"/>
                  <w:rFonts w:ascii="Times New Roman" w:hAnsi="Times New Roman"/>
                  <w:b w:val="false"/>
                  <w:i w:val="false"/>
                  <w:color w:val="0000FF"/>
                  <w:sz w:val="22"/>
                  <w:u w:val="single"/>
                </w:rPr>
                <w:t>https://m.edsoo.ru/f29f7ba4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7">
              <w:r>
                <w:rPr>
                  <w:rStyle w:val="ListLabel2"/>
                  <w:rFonts w:ascii="Times New Roman" w:hAnsi="Times New Roman"/>
                  <w:b w:val="false"/>
                  <w:i w:val="false"/>
                  <w:color w:val="0000FF"/>
                  <w:sz w:val="22"/>
                  <w:u w:val="single"/>
                </w:rPr>
                <w:t>https://m.edsoo.ru/f2a0a7f4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Знакомство с литературной сказкой А.С. Пушкина «Сказка о мёртвой царевне и о семи богатырях»: сюжет произведения</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8">
              <w:r>
                <w:rPr>
                  <w:rStyle w:val="ListLabel2"/>
                  <w:rFonts w:ascii="Times New Roman" w:hAnsi="Times New Roman"/>
                  <w:b w:val="false"/>
                  <w:i w:val="false"/>
                  <w:color w:val="0000FF"/>
                  <w:sz w:val="22"/>
                  <w:u w:val="single"/>
                </w:rPr>
                <w:t>https://m.edsoo.ru/f29f7cbc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9">
              <w:r>
                <w:rPr>
                  <w:rStyle w:val="ListLabel2"/>
                  <w:rFonts w:ascii="Times New Roman" w:hAnsi="Times New Roman"/>
                  <w:b w:val="false"/>
                  <w:i w:val="false"/>
                  <w:color w:val="0000FF"/>
                  <w:sz w:val="22"/>
                  <w:u w:val="single"/>
                </w:rPr>
                <w:t>https://m.edsoo.ru/f29f8284</w:t>
              </w:r>
            </w:hyperlink>
            <w:r>
              <w:rPr>
                <w:rFonts w:ascii="Times New Roman" w:hAnsi="Times New Roman"/>
                <w:b w:val="false"/>
                <w:i w:val="false"/>
                <w:color w:val="000000"/>
                <w:sz w:val="24"/>
              </w:rPr>
              <w:t xml:space="preserve"> </w:t>
            </w:r>
            <w:hyperlink r:id="rId40">
              <w:r>
                <w:rPr>
                  <w:rStyle w:val="ListLabel2"/>
                  <w:rFonts w:ascii="Times New Roman" w:hAnsi="Times New Roman"/>
                  <w:b w:val="false"/>
                  <w:i w:val="false"/>
                  <w:color w:val="0000FF"/>
                  <w:sz w:val="22"/>
                  <w:u w:val="single"/>
                </w:rPr>
                <w:t>https://m.edsoo.ru/f29f85c2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1">
              <w:r>
                <w:rPr>
                  <w:rStyle w:val="ListLabel2"/>
                  <w:rFonts w:ascii="Times New Roman" w:hAnsi="Times New Roman"/>
                  <w:b w:val="false"/>
                  <w:i w:val="false"/>
                  <w:color w:val="0000FF"/>
                  <w:sz w:val="22"/>
                  <w:u w:val="single"/>
                </w:rPr>
                <w:t>https://m.edsoo.ru/f29f8478</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Фольклорная основа литературной сказки А.С. Пушкина «Сказка о мёртвой царевне и о семи богатырях»</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2">
              <w:r>
                <w:rPr>
                  <w:rStyle w:val="ListLabel2"/>
                  <w:rFonts w:ascii="Times New Roman" w:hAnsi="Times New Roman"/>
                  <w:b w:val="false"/>
                  <w:i w:val="false"/>
                  <w:color w:val="0000FF"/>
                  <w:sz w:val="22"/>
                  <w:u w:val="single"/>
                </w:rPr>
                <w:t>https://m.edsoo.ru/f29f7e42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3">
              <w:r>
                <w:rPr>
                  <w:rStyle w:val="ListLabel2"/>
                  <w:rFonts w:ascii="Times New Roman" w:hAnsi="Times New Roman"/>
                  <w:b w:val="false"/>
                  <w:i w:val="false"/>
                  <w:color w:val="0000FF"/>
                  <w:sz w:val="22"/>
                  <w:u w:val="single"/>
                </w:rPr>
                <w:t>https://m.edsoo.ru/f29f86d0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«Творчество А.С. Пушкина»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4">
              <w:r>
                <w:rPr>
                  <w:rStyle w:val="ListLabel2"/>
                  <w:rFonts w:ascii="Times New Roman" w:hAnsi="Times New Roman"/>
                  <w:b w:val="false"/>
                  <w:i w:val="false"/>
                  <w:color w:val="0000FF"/>
                  <w:sz w:val="22"/>
                  <w:u w:val="single"/>
                </w:rPr>
                <w:t>https://m.edsoo.ru/f29f890a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сообщения о М.Ю. Лермонтове. Строфа как элемент композиции стихотворения М.Ю. Лермонтова «Парус»</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5">
              <w:r>
                <w:rPr>
                  <w:rStyle w:val="ListLabel2"/>
                  <w:rFonts w:ascii="Times New Roman" w:hAnsi="Times New Roman"/>
                  <w:b w:val="false"/>
                  <w:i w:val="false"/>
                  <w:color w:val="0000FF"/>
                  <w:sz w:val="22"/>
                  <w:u w:val="single"/>
                </w:rPr>
                <w:t>https://m.edsoo.ru/f29f9418</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со стихотворением М.Ю. Лермонтова «Утёс»: характеристика средств художественной выразительности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6">
              <w:r>
                <w:rPr>
                  <w:rStyle w:val="ListLabel2"/>
                  <w:rFonts w:ascii="Times New Roman" w:hAnsi="Times New Roman"/>
                  <w:b w:val="false"/>
                  <w:i w:val="false"/>
                  <w:color w:val="0000FF"/>
                  <w:sz w:val="22"/>
                  <w:u w:val="single"/>
                </w:rPr>
                <w:t>https://m.edsoo.ru/f29f9558</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Наблюдение за художественными особенностями лирических произведений М.Ю. Лермонтова. Стихотворения о Кавказе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7">
              <w:r>
                <w:rPr>
                  <w:rStyle w:val="ListLabel2"/>
                  <w:rFonts w:ascii="Times New Roman" w:hAnsi="Times New Roman"/>
                  <w:b w:val="false"/>
                  <w:i w:val="false"/>
                  <w:color w:val="0000FF"/>
                  <w:sz w:val="22"/>
                  <w:u w:val="single"/>
                </w:rPr>
                <w:t>https://m.edsoo.ru/f29f9710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Патриотическое звучание стихотворения М.Ю. Лермонтова «Москва, Москва! …люблю тебя как сын…»: метафора как «скрытое» сравнение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8">
              <w:r>
                <w:rPr>
                  <w:rStyle w:val="ListLabel2"/>
                  <w:rFonts w:ascii="Times New Roman" w:hAnsi="Times New Roman"/>
                  <w:b w:val="false"/>
                  <w:i w:val="false"/>
                  <w:color w:val="0000FF"/>
                  <w:sz w:val="22"/>
                  <w:u w:val="single"/>
                </w:rPr>
                <w:t>https://m.edsoo.ru/f29f983c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Творчество Л.Н. Толстого – великого русского писателя</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9">
              <w:r>
                <w:rPr>
                  <w:rStyle w:val="ListLabel2"/>
                  <w:rFonts w:ascii="Times New Roman" w:hAnsi="Times New Roman"/>
                  <w:b w:val="false"/>
                  <w:i w:val="false"/>
                  <w:color w:val="0000FF"/>
                  <w:sz w:val="22"/>
                  <w:u w:val="single"/>
                </w:rPr>
                <w:t>https://m.edsoo.ru/f29fa66a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представление о повести как эпическом жанре. Знакомство с отрывками из повести Л.Н. Толстого «Детство»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0">
              <w:r>
                <w:rPr>
                  <w:rStyle w:val="ListLabel2"/>
                  <w:rFonts w:ascii="Times New Roman" w:hAnsi="Times New Roman"/>
                  <w:b w:val="false"/>
                  <w:i w:val="false"/>
                  <w:color w:val="0000FF"/>
                  <w:sz w:val="22"/>
                  <w:u w:val="single"/>
                </w:rPr>
                <w:t>https://m.edsoo.ru/f29fa7a0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Чтение научно-познавательных рассказов Л.Н.Толстого. Примеры текста-рассуждения в рассказе «Черепаха» и в повести Л.Н. Толстого «Детство»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1">
              <w:r>
                <w:rPr>
                  <w:rStyle w:val="ListLabel2"/>
                  <w:rFonts w:ascii="Times New Roman" w:hAnsi="Times New Roman"/>
                  <w:b w:val="false"/>
                  <w:i w:val="false"/>
                  <w:color w:val="0000FF"/>
                  <w:sz w:val="22"/>
                  <w:u w:val="single"/>
                </w:rPr>
                <w:t>https://m.edsoo.ru/f29fa8ae</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2">
              <w:r>
                <w:rPr>
                  <w:rStyle w:val="ListLabel2"/>
                  <w:rFonts w:ascii="Times New Roman" w:hAnsi="Times New Roman"/>
                  <w:b w:val="false"/>
                  <w:i w:val="false"/>
                  <w:color w:val="0000FF"/>
                  <w:sz w:val="22"/>
                  <w:u w:val="single"/>
                </w:rPr>
                <w:t>https://m.edsoo.ru/f29faa20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Роль портрета, интерьера в создании образа героя повести «Детство»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3">
              <w:r>
                <w:rPr>
                  <w:rStyle w:val="ListLabel2"/>
                  <w:rFonts w:ascii="Times New Roman" w:hAnsi="Times New Roman"/>
                  <w:b w:val="false"/>
                  <w:i w:val="false"/>
                  <w:color w:val="0000FF"/>
                  <w:sz w:val="22"/>
                  <w:u w:val="single"/>
                </w:rPr>
                <w:t>https://m.edsoo.ru/f29fab56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Басни Л.Н. Толстого: выделение жанровых особенностей</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4">
              <w:r>
                <w:rPr>
                  <w:rStyle w:val="ListLabel2"/>
                  <w:rFonts w:ascii="Times New Roman" w:hAnsi="Times New Roman"/>
                  <w:b w:val="false"/>
                  <w:i w:val="false"/>
                  <w:color w:val="0000FF"/>
                  <w:sz w:val="22"/>
                  <w:u w:val="single"/>
                </w:rPr>
                <w:t>https://m.edsoo.ru/f29fac6e</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по разделу «Жанровое многообразие творчества Л.Н. Толстого»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5">
              <w:r>
                <w:rPr>
                  <w:rStyle w:val="ListLabel2"/>
                  <w:rFonts w:ascii="Times New Roman" w:hAnsi="Times New Roman"/>
                  <w:b w:val="false"/>
                  <w:i w:val="false"/>
                  <w:color w:val="0000FF"/>
                  <w:sz w:val="22"/>
                  <w:u w:val="single"/>
                </w:rPr>
                <w:t>https://m.edsoo.ru/f29fad7c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Подготовка выставки книг Л.Н. Толстого. Подготовка сообщения о книгах Л.Н. Толстого (сказки, рассказы, были, басни)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6">
              <w:r>
                <w:rPr>
                  <w:rStyle w:val="ListLabel2"/>
                  <w:rFonts w:ascii="Times New Roman" w:hAnsi="Times New Roman"/>
                  <w:b w:val="false"/>
                  <w:i w:val="false"/>
                  <w:color w:val="0000FF"/>
                  <w:sz w:val="22"/>
                  <w:u w:val="single"/>
                </w:rPr>
                <w:t>https://m.edsoo.ru/f2a0a5e2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Взаимоотношения со сверстниками – тема рассказа А.П. Чехова «Мальчики»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7">
              <w:r>
                <w:rPr>
                  <w:rStyle w:val="ListLabel2"/>
                  <w:rFonts w:ascii="Times New Roman" w:hAnsi="Times New Roman"/>
                  <w:b w:val="false"/>
                  <w:i w:val="false"/>
                  <w:color w:val="0000FF"/>
                  <w:sz w:val="22"/>
                  <w:u w:val="single"/>
                </w:rPr>
                <w:t>https://m.edsoo.ru/f29fd662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Образы героев-детей в рассказе А.П. Чехова «Мальчики»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8">
              <w:r>
                <w:rPr>
                  <w:rStyle w:val="ListLabel2"/>
                  <w:rFonts w:ascii="Times New Roman" w:hAnsi="Times New Roman"/>
                  <w:b w:val="false"/>
                  <w:i w:val="false"/>
                  <w:color w:val="0000FF"/>
                  <w:sz w:val="22"/>
                  <w:u w:val="single"/>
                </w:rPr>
                <w:t>https://m.edsoo.ru/f29fdb80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Соотнесение заглавия и главной мысли рассказа А.П. Чехова «Мальчики»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9">
              <w:r>
                <w:rPr>
                  <w:rStyle w:val="ListLabel2"/>
                  <w:rFonts w:ascii="Times New Roman" w:hAnsi="Times New Roman"/>
                  <w:b w:val="false"/>
                  <w:i w:val="false"/>
                  <w:color w:val="0000FF"/>
                  <w:sz w:val="22"/>
                  <w:u w:val="single"/>
                </w:rPr>
                <w:t>https://m.edsoo.ru/f29fdcc0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Осознание ценности чтения для учёбы и жизни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0">
              <w:r>
                <w:rPr>
                  <w:rStyle w:val="ListLabel2"/>
                  <w:rFonts w:ascii="Times New Roman" w:hAnsi="Times New Roman"/>
                  <w:b w:val="false"/>
                  <w:i w:val="false"/>
                  <w:color w:val="0000FF"/>
                  <w:sz w:val="22"/>
                  <w:u w:val="single"/>
                </w:rPr>
                <w:t>https://m.edsoo.ru/f2a0a6f0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Поэты о красоте родной природы: анализ авторских приёмов создания художественного образа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1">
              <w:r>
                <w:rPr>
                  <w:rStyle w:val="ListLabel2"/>
                  <w:rFonts w:ascii="Times New Roman" w:hAnsi="Times New Roman"/>
                  <w:b w:val="false"/>
                  <w:i w:val="false"/>
                  <w:color w:val="0000FF"/>
                  <w:sz w:val="22"/>
                  <w:u w:val="single"/>
                </w:rPr>
                <w:t>https://m.edsoo.ru/f29f9b34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устного рассказа по репродукции картины на основе изученных произведений</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2">
              <w:r>
                <w:rPr>
                  <w:rStyle w:val="ListLabel2"/>
                  <w:rFonts w:ascii="Times New Roman" w:hAnsi="Times New Roman"/>
                  <w:b w:val="false"/>
                  <w:i w:val="false"/>
                  <w:color w:val="0000FF"/>
                  <w:sz w:val="22"/>
                  <w:u w:val="single"/>
                </w:rPr>
                <w:t>https://m.edsoo.ru/f29fa21e</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Описание явления природы в стихотворении В.А. Жуковского «Загадка»: приёмы создания художественного образа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3">
              <w:r>
                <w:rPr>
                  <w:rStyle w:val="ListLabel2"/>
                  <w:rFonts w:ascii="Times New Roman" w:hAnsi="Times New Roman"/>
                  <w:b w:val="false"/>
                  <w:i w:val="false"/>
                  <w:color w:val="0000FF"/>
                  <w:sz w:val="22"/>
                  <w:u w:val="single"/>
                </w:rPr>
                <w:t>https://m.edsoo.ru/f29fa002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образа радуги в стихотворениях В.А. Жуковского «Загадка» и Ф.И. Тютчева «Как неожиданно и ярко»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4">
              <w:r>
                <w:rPr>
                  <w:rStyle w:val="ListLabel2"/>
                  <w:rFonts w:ascii="Times New Roman" w:hAnsi="Times New Roman"/>
                  <w:b w:val="false"/>
                  <w:i w:val="false"/>
                  <w:color w:val="0000FF"/>
                  <w:sz w:val="22"/>
                  <w:u w:val="single"/>
                </w:rPr>
                <w:t>https://m.edsoo.ru/f29f9ee0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Восприятие картин природы в стихотворении А.А. Фета «Весенний дождь» и других его стихотворениях</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5">
              <w:r>
                <w:rPr>
                  <w:rStyle w:val="ListLabel2"/>
                  <w:rFonts w:ascii="Times New Roman" w:hAnsi="Times New Roman"/>
                  <w:b w:val="false"/>
                  <w:i w:val="false"/>
                  <w:color w:val="0000FF"/>
                  <w:sz w:val="22"/>
                  <w:u w:val="single"/>
                </w:rPr>
                <w:t>https://m.edsoo.ru/f29fa11a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Авторские приёмы создания художественного образа в стихотворении Е.А. Баратынского «Весна, весна! Как воздух чист…»</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6">
              <w:r>
                <w:rPr>
                  <w:rStyle w:val="ListLabel2"/>
                  <w:rFonts w:ascii="Times New Roman" w:hAnsi="Times New Roman"/>
                  <w:b w:val="false"/>
                  <w:i w:val="false"/>
                  <w:color w:val="0000FF"/>
                  <w:sz w:val="22"/>
                  <w:u w:val="single"/>
                </w:rPr>
                <w:t>https://m.edsoo.ru/f29f9c42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Анализ настроения в стихотворении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7">
              <w:r>
                <w:rPr>
                  <w:rStyle w:val="ListLabel2"/>
                  <w:rFonts w:ascii="Times New Roman" w:hAnsi="Times New Roman"/>
                  <w:b w:val="false"/>
                  <w:i w:val="false"/>
                  <w:color w:val="0000FF"/>
                  <w:sz w:val="22"/>
                  <w:u w:val="single"/>
                </w:rPr>
                <w:t>https://m.edsoo.ru/f29f9d82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Выразительность поэтической речи стихотворения И.С. Никитина «В синем небе плывут над полями…» и другие на выбор</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8">
              <w:r>
                <w:rPr>
                  <w:rStyle w:val="ListLabel2"/>
                  <w:rFonts w:ascii="Times New Roman" w:hAnsi="Times New Roman"/>
                  <w:b w:val="false"/>
                  <w:i w:val="false"/>
                  <w:color w:val="0000FF"/>
                  <w:sz w:val="22"/>
                  <w:u w:val="single"/>
                </w:rPr>
                <w:t>https://m.edsoo.ru/f29faec6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Анализ чувств и настроения, создаваемых лирическим произведением. На примере произведения А.А. Прокофьева «Люблю берёзу русскую...»</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9">
              <w:r>
                <w:rPr>
                  <w:rStyle w:val="ListLabel2"/>
                  <w:rFonts w:ascii="Times New Roman" w:hAnsi="Times New Roman"/>
                  <w:b w:val="false"/>
                  <w:i w:val="false"/>
                  <w:color w:val="0000FF"/>
                  <w:sz w:val="22"/>
                  <w:u w:val="single"/>
                </w:rPr>
                <w:t>https://m.edsoo.ru/f29fb682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Образное изображение осени в стихотворении И.А. Бунина «Листопад»</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0">
              <w:r>
                <w:rPr>
                  <w:rStyle w:val="ListLabel2"/>
                  <w:rFonts w:ascii="Times New Roman" w:hAnsi="Times New Roman"/>
                  <w:b w:val="false"/>
                  <w:i w:val="false"/>
                  <w:color w:val="0000FF"/>
                  <w:sz w:val="22"/>
                  <w:u w:val="single"/>
                </w:rPr>
                <w:t>https://m.edsoo.ru/f29fb420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Средства создания речевой выразительности в стихотворения К.Д. Бальмонта. На примере стихотворения «Камыши»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1">
              <w:r>
                <w:rPr>
                  <w:rStyle w:val="ListLabel2"/>
                  <w:rFonts w:ascii="Times New Roman" w:hAnsi="Times New Roman"/>
                  <w:b w:val="false"/>
                  <w:i w:val="false"/>
                  <w:color w:val="0000FF"/>
                  <w:sz w:val="22"/>
                  <w:u w:val="single"/>
                </w:rPr>
                <w:t>https://m.edsoo.ru/f29fb556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Составление текста-рассуждения на тему «Зачем нужна поэзия современному человеку»</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2">
              <w:r>
                <w:rPr>
                  <w:rStyle w:val="ListLabel2"/>
                  <w:rFonts w:ascii="Times New Roman" w:hAnsi="Times New Roman"/>
                  <w:b w:val="false"/>
                  <w:i w:val="false"/>
                  <w:color w:val="0000FF"/>
                  <w:sz w:val="22"/>
                  <w:u w:val="single"/>
                </w:rPr>
                <w:t>https://m.edsoo.ru/f29fb7e0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Темы лирических произведений А.А. Блока. На примере стихотворения «Рождество»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3">
              <w:r>
                <w:rPr>
                  <w:rStyle w:val="ListLabel2"/>
                  <w:rFonts w:ascii="Times New Roman" w:hAnsi="Times New Roman"/>
                  <w:b w:val="false"/>
                  <w:i w:val="false"/>
                  <w:color w:val="0000FF"/>
                  <w:sz w:val="22"/>
                  <w:u w:val="single"/>
                </w:rPr>
                <w:t>https://m.edsoo.ru/f29fb8f8</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устного рассказа по репродукции картины на основе изученных лирических произведений</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4">
              <w:r>
                <w:rPr>
                  <w:rStyle w:val="ListLabel2"/>
                  <w:rFonts w:ascii="Times New Roman" w:hAnsi="Times New Roman"/>
                  <w:b w:val="false"/>
                  <w:i w:val="false"/>
                  <w:color w:val="0000FF"/>
                  <w:sz w:val="22"/>
                  <w:u w:val="single"/>
                </w:rPr>
                <w:t>https://m.edsoo.ru/f2a0afd8</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Читательский дневник (правила оформления)</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5">
              <w:r>
                <w:rPr>
                  <w:rStyle w:val="ListLabel2"/>
                  <w:rFonts w:ascii="Times New Roman" w:hAnsi="Times New Roman"/>
                  <w:b w:val="false"/>
                  <w:i w:val="false"/>
                  <w:color w:val="0000FF"/>
                  <w:sz w:val="22"/>
                  <w:u w:val="single"/>
                </w:rPr>
                <w:t>https://m.edsoo.ru/f2a0b1c2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героя литературной сказки. На примере сказки В.Ф. Одоевского «Городок в табакерке»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Народные образы героев сказа П.П. Бажова «Серебряное копытце»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Наблюдение за художественными особенностями, языком сказа П.П. Бажова «Серебряное копытце»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Иллюстрации как отражение сюжета сказов П.П. Бажова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Литературная сказка П.П. Ершова «Конёк-Горбунок»: сюжет и построение (композиция) сказки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Речевые особенности (сказочные формулы, повторы, постоянные эпитеты) сказки П.П. Ершова «Конёк-Горбунок»</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Литературная сказка С.Т. Аксакова «Аленький цветочек» (сюжет, композиция, герои)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Фольклорная основа литературной сказки С.Т. Аксакова «Аленький цветочек». Сочинение по сказке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«Литературная сказка»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Расширение круга детского чтения. Знакомство с авторами юмористических произведений</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6">
              <w:r>
                <w:rPr>
                  <w:rStyle w:val="ListLabel2"/>
                  <w:rFonts w:ascii="Times New Roman" w:hAnsi="Times New Roman"/>
                  <w:b w:val="false"/>
                  <w:i w:val="false"/>
                  <w:color w:val="0000FF"/>
                  <w:sz w:val="22"/>
                  <w:u w:val="single"/>
                </w:rPr>
                <w:t>https://m.edsoo.ru/f29fef08</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Средства создания комического в произведениях Н.Н. Носова и других авторов на выбор</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7">
              <w:r>
                <w:rPr>
                  <w:rStyle w:val="ListLabel2"/>
                  <w:rFonts w:ascii="Times New Roman" w:hAnsi="Times New Roman"/>
                  <w:b w:val="false"/>
                  <w:i w:val="false"/>
                  <w:color w:val="0000FF"/>
                  <w:sz w:val="22"/>
                  <w:u w:val="single"/>
                </w:rPr>
                <w:t>https://m.edsoo.ru/f29ff336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Знакомство с экранизацией произведений юмористических произведений. На примере экранизации «Сказки о потерянном времени» Е.Л. Шварца (1964 г.)</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8">
              <w:r>
                <w:rPr>
                  <w:rStyle w:val="ListLabel2"/>
                  <w:rFonts w:ascii="Times New Roman" w:hAnsi="Times New Roman"/>
                  <w:b w:val="false"/>
                  <w:i w:val="false"/>
                  <w:color w:val="0000FF"/>
                  <w:sz w:val="22"/>
                  <w:u w:val="single"/>
                </w:rPr>
                <w:t>https://m.edsoo.ru/f29ff44e</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Работа с детскими книгами Произведения В.Ю. Драгунского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9">
              <w:r>
                <w:rPr>
                  <w:rStyle w:val="ListLabel2"/>
                  <w:rFonts w:ascii="Times New Roman" w:hAnsi="Times New Roman"/>
                  <w:b w:val="false"/>
                  <w:i w:val="false"/>
                  <w:color w:val="0000FF"/>
                  <w:sz w:val="22"/>
                  <w:u w:val="single"/>
                </w:rPr>
                <w:t>https://m.edsoo.ru/f29fe36e</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Герой юмористических произведений В.Ю. Драгунского. Средства создания юмористического содержания</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0">
              <w:r>
                <w:rPr>
                  <w:rStyle w:val="ListLabel2"/>
                  <w:rFonts w:ascii="Times New Roman" w:hAnsi="Times New Roman"/>
                  <w:b w:val="false"/>
                  <w:i w:val="false"/>
                  <w:color w:val="0000FF"/>
                  <w:sz w:val="22"/>
                  <w:u w:val="single"/>
                </w:rPr>
                <w:t>https://m.edsoo.ru/f2a08300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Средства выразительности текста юмористического содержания: гипербола. На примере рассказа В.Ю. Драгунского «Главные реки»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1">
              <w:r>
                <w:rPr>
                  <w:rStyle w:val="ListLabel2"/>
                  <w:rFonts w:ascii="Times New Roman" w:hAnsi="Times New Roman"/>
                  <w:b w:val="false"/>
                  <w:i w:val="false"/>
                  <w:color w:val="0000FF"/>
                  <w:sz w:val="22"/>
                  <w:u w:val="single"/>
                </w:rPr>
                <w:t>https://m.edsoo.ru/f29fe256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Знакомство с пьесой как жанром литературы. Как подготовить произведение к постановке в театре?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2">
              <w:r>
                <w:rPr>
                  <w:rStyle w:val="ListLabel2"/>
                  <w:rFonts w:ascii="Times New Roman" w:hAnsi="Times New Roman"/>
                  <w:b w:val="false"/>
                  <w:i w:val="false"/>
                  <w:color w:val="0000FF"/>
                  <w:sz w:val="22"/>
                  <w:u w:val="single"/>
                </w:rPr>
                <w:t>https://m.edsoo.ru/f29fecba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3">
              <w:r>
                <w:rPr>
                  <w:rStyle w:val="ListLabel2"/>
                  <w:rFonts w:ascii="Times New Roman" w:hAnsi="Times New Roman"/>
                  <w:b w:val="false"/>
                  <w:i w:val="false"/>
                  <w:color w:val="0000FF"/>
                  <w:sz w:val="22"/>
                  <w:u w:val="single"/>
                </w:rPr>
                <w:t>https://m.edsoo.ru/f29feb52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Создание реквизита для инсценирования произведения. Подготовка пригласительных билетов и афиш на примере рассказа В.Ю. Драгунского «Главные реки»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4">
              <w:r>
                <w:rPr>
                  <w:rStyle w:val="ListLabel2"/>
                  <w:rFonts w:ascii="Times New Roman" w:hAnsi="Times New Roman"/>
                  <w:b w:val="false"/>
                  <w:i w:val="false"/>
                  <w:color w:val="0000FF"/>
                  <w:sz w:val="22"/>
                  <w:u w:val="single"/>
                </w:rPr>
                <w:t>https://m.edsoo.ru/f29fe9ea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Пьеса и сказка: драматическое и эпическое произведения, их структурные и жанровые особенности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5">
              <w:r>
                <w:rPr>
                  <w:rStyle w:val="ListLabel2"/>
                  <w:rFonts w:ascii="Times New Roman" w:hAnsi="Times New Roman"/>
                  <w:b w:val="false"/>
                  <w:i w:val="false"/>
                  <w:color w:val="0000FF"/>
                  <w:sz w:val="22"/>
                  <w:u w:val="single"/>
                </w:rPr>
                <w:t>https://m.edsoo.ru/f29fe7c4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пьесой-сказкой С.Я. Маршака «Двенадцать месяцев»</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6">
              <w:r>
                <w:rPr>
                  <w:rStyle w:val="ListLabel2"/>
                  <w:rFonts w:ascii="Times New Roman" w:hAnsi="Times New Roman"/>
                  <w:b w:val="false"/>
                  <w:i w:val="false"/>
                  <w:color w:val="0000FF"/>
                  <w:sz w:val="22"/>
                  <w:u w:val="single"/>
                </w:rPr>
                <w:t>https://m.edsoo.ru/f29fe8dc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героев юмористических произведений. На примере рассказа Л.Д. Каминского «Автопортрет»</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7">
              <w:r>
                <w:rPr>
                  <w:rStyle w:val="ListLabel2"/>
                  <w:rFonts w:ascii="Times New Roman" w:hAnsi="Times New Roman"/>
                  <w:b w:val="false"/>
                  <w:i w:val="false"/>
                  <w:color w:val="0000FF"/>
                  <w:sz w:val="22"/>
                  <w:u w:val="single"/>
                </w:rPr>
                <w:t>https://m.edsoo.ru/f29fede6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Знакомство с детскими журналами: «Весёлые картинки», «Мурзилка» и другими. Сочинение весёлой истории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8">
              <w:r>
                <w:rPr>
                  <w:rStyle w:val="ListLabel2"/>
                  <w:rFonts w:ascii="Times New Roman" w:hAnsi="Times New Roman"/>
                  <w:b w:val="false"/>
                  <w:i w:val="false"/>
                  <w:color w:val="0000FF"/>
                  <w:sz w:val="22"/>
                  <w:u w:val="single"/>
                </w:rPr>
                <w:t>https://m.edsoo.ru/f2a0b906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Приёмы раскрытия главной мысли рассказа. На примере произведения Б.С. Житкова «Как я ловил человечков»</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9">
              <w:r>
                <w:rPr>
                  <w:rStyle w:val="ListLabel2"/>
                  <w:rFonts w:ascii="Times New Roman" w:hAnsi="Times New Roman"/>
                  <w:b w:val="false"/>
                  <w:i w:val="false"/>
                  <w:color w:val="0000FF"/>
                  <w:sz w:val="22"/>
                  <w:u w:val="single"/>
                </w:rPr>
                <w:t>https://m.edsoo.ru/f29ff214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рассказом К.Г. Паустовского «Корзина с еловыми шишками»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0">
              <w:r>
                <w:rPr>
                  <w:rStyle w:val="ListLabel2"/>
                  <w:rFonts w:ascii="Times New Roman" w:hAnsi="Times New Roman"/>
                  <w:b w:val="false"/>
                  <w:i w:val="false"/>
                  <w:color w:val="0000FF"/>
                  <w:sz w:val="22"/>
                  <w:u w:val="single"/>
                </w:rPr>
                <w:t>https://m.edsoo.ru/f29fba1a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1">
              <w:r>
                <w:rPr>
                  <w:rStyle w:val="ListLabel2"/>
                  <w:rFonts w:ascii="Times New Roman" w:hAnsi="Times New Roman"/>
                  <w:b w:val="false"/>
                  <w:i w:val="false"/>
                  <w:color w:val="0000FF"/>
                  <w:sz w:val="22"/>
                  <w:u w:val="single"/>
                </w:rPr>
                <w:t>https://m.edsoo.ru/f29fbb28</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Отличие автора от героя и рассказчика на примере рассказов М.М. Зощенко «Лёля и Минька»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2">
              <w:r>
                <w:rPr>
                  <w:rStyle w:val="ListLabel2"/>
                  <w:rFonts w:ascii="Times New Roman" w:hAnsi="Times New Roman"/>
                  <w:b w:val="false"/>
                  <w:i w:val="false"/>
                  <w:color w:val="0000FF"/>
                  <w:sz w:val="22"/>
                  <w:u w:val="single"/>
                </w:rPr>
                <w:t>https://m.edsoo.ru/f29fd43c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нравственно-этических понятий в рассказах М.М. Зощенко «Лёля и Минька». На примере рассказа «Ёлка»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3">
              <w:r>
                <w:rPr>
                  <w:rStyle w:val="ListLabel2"/>
                  <w:rFonts w:ascii="Times New Roman" w:hAnsi="Times New Roman"/>
                  <w:b w:val="false"/>
                  <w:i w:val="false"/>
                  <w:color w:val="0000FF"/>
                  <w:sz w:val="22"/>
                  <w:u w:val="single"/>
                </w:rPr>
                <w:t>https://m.edsoo.ru/f29fe6ac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Знакомство с отрывками из повести Н.Г. Гарина-Михайловского «Детство Тёмы» (отдельные главы): основные события сюжета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4">
              <w:r>
                <w:rPr>
                  <w:rStyle w:val="ListLabel2"/>
                  <w:rFonts w:ascii="Times New Roman" w:hAnsi="Times New Roman"/>
                  <w:b w:val="false"/>
                  <w:i w:val="false"/>
                  <w:color w:val="0000FF"/>
                  <w:sz w:val="22"/>
                  <w:u w:val="single"/>
                </w:rPr>
                <w:t>https://m.edsoo.ru/f29fd216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Словесный портрет героя повести Н.Г. Гарина-Михайловского «Детство Тёмы» (отдельные главы)</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5">
              <w:r>
                <w:rPr>
                  <w:rStyle w:val="ListLabel2"/>
                  <w:rFonts w:ascii="Times New Roman" w:hAnsi="Times New Roman"/>
                  <w:b w:val="false"/>
                  <w:i w:val="false"/>
                  <w:color w:val="0000FF"/>
                  <w:sz w:val="22"/>
                  <w:u w:val="single"/>
                </w:rPr>
                <w:t>https://m.edsoo.ru/f29fd31a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Осмысление поступков и поведения главного героя повести Н.Г. Гарина-Михайловского «Детство Тёмы» (отдельные главы)</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6">
              <w:r>
                <w:rPr>
                  <w:rStyle w:val="ListLabel2"/>
                  <w:rFonts w:ascii="Times New Roman" w:hAnsi="Times New Roman"/>
                  <w:b w:val="false"/>
                  <w:i w:val="false"/>
                  <w:color w:val="0000FF"/>
                  <w:sz w:val="22"/>
                  <w:u w:val="single"/>
                </w:rPr>
                <w:t>https://m.edsoo.ru/f29fd554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Темы лирических произведений. На примере стихотворений М.И. Цветаевой «Наши царства», «Бежит тропинка с бугорка…»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7">
              <w:r>
                <w:rPr>
                  <w:rStyle w:val="ListLabel2"/>
                  <w:rFonts w:ascii="Times New Roman" w:hAnsi="Times New Roman"/>
                  <w:b w:val="false"/>
                  <w:i w:val="false"/>
                  <w:color w:val="0000FF"/>
                  <w:sz w:val="22"/>
                  <w:u w:val="single"/>
                </w:rPr>
                <w:t>https://m.edsoo.ru/f2a0a4b6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Выразительность поэтических картин родной природы. На примере стихотворения И.А. Бунина «Детство»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8">
              <w:r>
                <w:rPr>
                  <w:rStyle w:val="ListLabel2"/>
                  <w:rFonts w:ascii="Times New Roman" w:hAnsi="Times New Roman"/>
                  <w:b w:val="false"/>
                  <w:i w:val="false"/>
                  <w:color w:val="0000FF"/>
                  <w:sz w:val="22"/>
                  <w:u w:val="single"/>
                </w:rPr>
                <w:t>https://m.edsoo.ru/f29fc1b8</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Любовь к природе и родному краю – тема произведений поэтов. На примере стихотворений С.А. Есенина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9">
              <w:r>
                <w:rPr>
                  <w:rStyle w:val="ListLabel2"/>
                  <w:rFonts w:ascii="Times New Roman" w:hAnsi="Times New Roman"/>
                  <w:b w:val="false"/>
                  <w:i w:val="false"/>
                  <w:color w:val="0000FF"/>
                  <w:sz w:val="22"/>
                  <w:u w:val="single"/>
                </w:rPr>
                <w:t>https://m.edsoo.ru/f2a09dd6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«Произведения о детях и для детей»</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0">
              <w:r>
                <w:rPr>
                  <w:rStyle w:val="ListLabel2"/>
                  <w:rFonts w:ascii="Times New Roman" w:hAnsi="Times New Roman"/>
                  <w:b w:val="false"/>
                  <w:i w:val="false"/>
                  <w:color w:val="0000FF"/>
                  <w:sz w:val="22"/>
                  <w:u w:val="single"/>
                </w:rPr>
                <w:t>https://m.edsoo.ru/f29fe12a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устного рассказа «Герой, который мне больше всего запомнился»</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1">
              <w:r>
                <w:rPr>
                  <w:rStyle w:val="ListLabel2"/>
                  <w:rFonts w:ascii="Times New Roman" w:hAnsi="Times New Roman"/>
                  <w:b w:val="false"/>
                  <w:i w:val="false"/>
                  <w:color w:val="0000FF"/>
                  <w:sz w:val="22"/>
                  <w:u w:val="single"/>
                </w:rPr>
                <w:t>https://m.edsoo.ru/f2a0c34c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Книга как источник информации. Виды информации в книге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2">
              <w:r>
                <w:rPr>
                  <w:rStyle w:val="ListLabel2"/>
                  <w:rFonts w:ascii="Times New Roman" w:hAnsi="Times New Roman"/>
                  <w:b w:val="false"/>
                  <w:i w:val="false"/>
                  <w:color w:val="0000FF"/>
                  <w:sz w:val="22"/>
                  <w:u w:val="single"/>
                </w:rPr>
                <w:t>https://m.edsoo.ru/f2a0c234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Человек и животные – тема многих произведений писателей</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3">
              <w:r>
                <w:rPr>
                  <w:rStyle w:val="ListLabel2"/>
                  <w:rFonts w:ascii="Times New Roman" w:hAnsi="Times New Roman"/>
                  <w:b w:val="false"/>
                  <w:i w:val="false"/>
                  <w:color w:val="0000FF"/>
                  <w:sz w:val="22"/>
                  <w:u w:val="single"/>
                </w:rPr>
                <w:t>https://m.edsoo.ru/f29fbf6a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Писатели – авторы произведений о животных: выставка книг</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4">
              <w:r>
                <w:rPr>
                  <w:rStyle w:val="ListLabel2"/>
                  <w:rFonts w:ascii="Times New Roman" w:hAnsi="Times New Roman"/>
                  <w:b w:val="false"/>
                  <w:i w:val="false"/>
                  <w:color w:val="0000FF"/>
                  <w:sz w:val="22"/>
                  <w:u w:val="single"/>
                </w:rPr>
                <w:t>https://m.edsoo.ru/f29fc0aa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Наблюдательность писателей, выражающаяся в описании жизни животных. На примере рассказа А.И. Куприна «Скворцы»</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5">
              <w:r>
                <w:rPr>
                  <w:rStyle w:val="ListLabel2"/>
                  <w:rFonts w:ascii="Times New Roman" w:hAnsi="Times New Roman"/>
                  <w:b w:val="false"/>
                  <w:i w:val="false"/>
                  <w:color w:val="0000FF"/>
                  <w:sz w:val="22"/>
                  <w:u w:val="single"/>
                </w:rPr>
                <w:t>https://m.edsoo.ru/f29fc5f0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Раскрытие темы о бережном отношении человека к природе родного края</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6">
              <w:r>
                <w:rPr>
                  <w:rStyle w:val="ListLabel2"/>
                  <w:rFonts w:ascii="Times New Roman" w:hAnsi="Times New Roman"/>
                  <w:b w:val="false"/>
                  <w:i w:val="false"/>
                  <w:color w:val="0000FF"/>
                  <w:sz w:val="22"/>
                  <w:u w:val="single"/>
                </w:rPr>
                <w:t>https://m.edsoo.ru/f29fc7bc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Особенности художественного описания родной природы. На примере рассказа В.П. Астафьева «Весенний остров»</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7">
              <w:r>
                <w:rPr>
                  <w:rStyle w:val="ListLabel2"/>
                  <w:rFonts w:ascii="Times New Roman" w:hAnsi="Times New Roman"/>
                  <w:b w:val="false"/>
                  <w:i w:val="false"/>
                  <w:color w:val="0000FF"/>
                  <w:sz w:val="22"/>
                  <w:u w:val="single"/>
                </w:rPr>
                <w:t>https://m.edsoo.ru/f29fcd02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Отражение темы «Материнская любовь» в рассказе В.П. Астафьева «Капалуха» и стихотворении С.А. Есенина «Лебёдушка»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8">
              <w:r>
                <w:rPr>
                  <w:rStyle w:val="ListLabel2"/>
                  <w:rFonts w:ascii="Times New Roman" w:hAnsi="Times New Roman"/>
                  <w:b w:val="false"/>
                  <w:i w:val="false"/>
                  <w:color w:val="0000FF"/>
                  <w:sz w:val="22"/>
                  <w:u w:val="single"/>
                </w:rPr>
                <w:t>https://m.edsoo.ru/f29fce92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Образ автора в рассказе В.П. Астафьева «Капалуха»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9">
              <w:r>
                <w:rPr>
                  <w:rStyle w:val="ListLabel2"/>
                  <w:rFonts w:ascii="Times New Roman" w:hAnsi="Times New Roman"/>
                  <w:b w:val="false"/>
                  <w:i w:val="false"/>
                  <w:color w:val="0000FF"/>
                  <w:sz w:val="22"/>
                  <w:u w:val="single"/>
                </w:rPr>
                <w:t>https://m.edsoo.ru/f29fd0f4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М.М. Пришвин - певец русской природы. Чтение произведения М.М. Пришвина «Выскочка»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0">
              <w:r>
                <w:rPr>
                  <w:rStyle w:val="ListLabel2"/>
                  <w:rFonts w:ascii="Times New Roman" w:hAnsi="Times New Roman"/>
                  <w:b w:val="false"/>
                  <w:i w:val="false"/>
                  <w:color w:val="0000FF"/>
                  <w:sz w:val="22"/>
                  <w:u w:val="single"/>
                </w:rPr>
                <w:t>https://m.edsoo.ru/f29fc30c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Авторское мастерство создания образов героев-животных. На примере произведения Максима Горького «Воробьишка»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1">
              <w:r>
                <w:rPr>
                  <w:rStyle w:val="ListLabel2"/>
                  <w:rFonts w:ascii="Times New Roman" w:hAnsi="Times New Roman"/>
                  <w:b w:val="false"/>
                  <w:i w:val="false"/>
                  <w:color w:val="0000FF"/>
                  <w:sz w:val="22"/>
                  <w:u w:val="single"/>
                </w:rPr>
                <w:t>https://m.edsoo.ru/f29fc4c4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Человек и его отношения с животными. Обсуждение в классе темы «Что такое самопожертвование»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Развитие речи: озаглавливание частей. На примере произведения В.П. Астафьева «Стрижонок Скрип»</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«Произведения о животных и родной природе»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2">
              <w:r>
                <w:rPr>
                  <w:rStyle w:val="ListLabel2"/>
                  <w:rFonts w:ascii="Times New Roman" w:hAnsi="Times New Roman"/>
                  <w:b w:val="false"/>
                  <w:i w:val="false"/>
                  <w:color w:val="0000FF"/>
                  <w:sz w:val="22"/>
                  <w:u w:val="single"/>
                </w:rPr>
                <w:t>https://m.edsoo.ru/f2a0bee2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устного рассказа «Моя любимая книга»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3">
              <w:r>
                <w:rPr>
                  <w:rStyle w:val="ListLabel2"/>
                  <w:rFonts w:ascii="Times New Roman" w:hAnsi="Times New Roman"/>
                  <w:b w:val="false"/>
                  <w:i w:val="false"/>
                  <w:color w:val="0000FF"/>
                  <w:sz w:val="22"/>
                  <w:u w:val="single"/>
                </w:rPr>
                <w:t>https://m.edsoo.ru/f2a0c45a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Проявление любви к родной земле в литературе народов России. На примере стихотворных и прозаических произведений писателей и поэтов XIX и XX вв.</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4">
              <w:r>
                <w:rPr>
                  <w:rStyle w:val="ListLabel2"/>
                  <w:rFonts w:ascii="Times New Roman" w:hAnsi="Times New Roman"/>
                  <w:b w:val="false"/>
                  <w:i w:val="false"/>
                  <w:color w:val="0000FF"/>
                  <w:sz w:val="22"/>
                  <w:u w:val="single"/>
                </w:rPr>
                <w:t>https://m.edsoo.ru/f29f5282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Образ родной земли в стихотворении С.Д. Дрожжина «Родине»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5">
              <w:r>
                <w:rPr>
                  <w:rStyle w:val="ListLabel2"/>
                  <w:rFonts w:ascii="Times New Roman" w:hAnsi="Times New Roman"/>
                  <w:b w:val="false"/>
                  <w:i w:val="false"/>
                  <w:color w:val="0000FF"/>
                  <w:sz w:val="22"/>
                  <w:u w:val="single"/>
                </w:rPr>
                <w:t>https://m.edsoo.ru/f29f539a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6">
              <w:r>
                <w:rPr>
                  <w:rStyle w:val="ListLabel2"/>
                  <w:rFonts w:ascii="Times New Roman" w:hAnsi="Times New Roman"/>
                  <w:b w:val="false"/>
                  <w:i w:val="false"/>
                  <w:color w:val="0000FF"/>
                  <w:sz w:val="22"/>
                  <w:u w:val="single"/>
                </w:rPr>
                <w:t>https://m.edsoo.ru/f29f54c6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народной исторической песни: темы, образы, герои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7">
              <w:r>
                <w:rPr>
                  <w:rStyle w:val="ListLabel2"/>
                  <w:rFonts w:ascii="Times New Roman" w:hAnsi="Times New Roman"/>
                  <w:b w:val="false"/>
                  <w:i w:val="false"/>
                  <w:color w:val="0000FF"/>
                  <w:sz w:val="22"/>
                  <w:u w:val="single"/>
                </w:rPr>
                <w:t>https://m.edsoo.ru/f29f55de</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Осознание понятий поступок, подвиг на примере произведений о Великой Отечественной войне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8">
              <w:r>
                <w:rPr>
                  <w:rStyle w:val="ListLabel2"/>
                  <w:rFonts w:ascii="Times New Roman" w:hAnsi="Times New Roman"/>
                  <w:b w:val="false"/>
                  <w:i w:val="false"/>
                  <w:color w:val="0000FF"/>
                  <w:sz w:val="22"/>
                  <w:u w:val="single"/>
                </w:rPr>
                <w:t>https://m.edsoo.ru/f29f56ec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Наблюдение за художественными особенностями текста авторской песни. Знакомство с песнями на тему Великой Отечественной войны</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9">
              <w:r>
                <w:rPr>
                  <w:rStyle w:val="ListLabel2"/>
                  <w:rFonts w:ascii="Times New Roman" w:hAnsi="Times New Roman"/>
                  <w:b w:val="false"/>
                  <w:i w:val="false"/>
                  <w:color w:val="0000FF"/>
                  <w:sz w:val="22"/>
                  <w:u w:val="single"/>
                </w:rPr>
                <w:t>https://m.edsoo.ru/f29f5c50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 героического прошлого России в произведениях литературы. На примере «Солдатской песни» Ф.Н. Глинки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0">
              <w:r>
                <w:rPr>
                  <w:rStyle w:val="ListLabel2"/>
                  <w:rFonts w:ascii="Times New Roman" w:hAnsi="Times New Roman"/>
                  <w:b w:val="false"/>
                  <w:i w:val="false"/>
                  <w:color w:val="0000FF"/>
                  <w:sz w:val="22"/>
                  <w:u w:val="single"/>
                </w:rPr>
                <w:t>https://m.edsoo.ru/f29f60a6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устного рассказа «Защитник Отечества» по изученным произведениям</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1">
              <w:r>
                <w:rPr>
                  <w:rStyle w:val="ListLabel2"/>
                  <w:rFonts w:ascii="Times New Roman" w:hAnsi="Times New Roman"/>
                  <w:b w:val="false"/>
                  <w:i w:val="false"/>
                  <w:color w:val="0000FF"/>
                  <w:sz w:val="22"/>
                  <w:u w:val="single"/>
                </w:rPr>
                <w:t>https://m.edsoo.ru/f29f61c8</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Тематическое повторение по итогам раздела «О Родине, героические страницы истории» / Всероссийская проверочная работа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2">
              <w:r>
                <w:rPr>
                  <w:rStyle w:val="ListLabel2"/>
                  <w:rFonts w:ascii="Times New Roman" w:hAnsi="Times New Roman"/>
                  <w:b w:val="false"/>
                  <w:i w:val="false"/>
                  <w:color w:val="0000FF"/>
                  <w:sz w:val="22"/>
                  <w:u w:val="single"/>
                </w:rPr>
                <w:t>https://m.edsoo.ru/f29f5e94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Патриотическое звучание произведений о Родине, о славных и героических страницах истории России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3">
              <w:r>
                <w:rPr>
                  <w:rStyle w:val="ListLabel2"/>
                  <w:rFonts w:ascii="Times New Roman" w:hAnsi="Times New Roman"/>
                  <w:b w:val="false"/>
                  <w:i w:val="false"/>
                  <w:color w:val="0000FF"/>
                  <w:sz w:val="22"/>
                  <w:u w:val="single"/>
                </w:rPr>
                <w:t>https://m.edsoo.ru/f29f5d7c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Зарубежные писатели-сказочники: раскрытие главной мысли и особенности композиции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4">
              <w:r>
                <w:rPr>
                  <w:rStyle w:val="ListLabel2"/>
                  <w:rFonts w:ascii="Times New Roman" w:hAnsi="Times New Roman"/>
                  <w:b w:val="false"/>
                  <w:i w:val="false"/>
                  <w:color w:val="0000FF"/>
                  <w:sz w:val="22"/>
                  <w:u w:val="single"/>
                </w:rPr>
                <w:t>https://m.edsoo.ru/f2a087e2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Особенности басни как лиро-эпического жанра. Басни стихотворные и прозаические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5">
              <w:r>
                <w:rPr>
                  <w:rStyle w:val="ListLabel2"/>
                  <w:rFonts w:ascii="Times New Roman" w:hAnsi="Times New Roman"/>
                  <w:b w:val="false"/>
                  <w:i w:val="false"/>
                  <w:color w:val="0000FF"/>
                  <w:sz w:val="22"/>
                  <w:u w:val="single"/>
                </w:rPr>
                <w:t>https://m.edsoo.ru/f29f8eb4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6">
              <w:r>
                <w:rPr>
                  <w:rStyle w:val="ListLabel2"/>
                  <w:rFonts w:ascii="Times New Roman" w:hAnsi="Times New Roman"/>
                  <w:b w:val="false"/>
                  <w:i w:val="false"/>
                  <w:color w:val="0000FF"/>
                  <w:sz w:val="22"/>
                  <w:u w:val="single"/>
                </w:rPr>
                <w:t>https://m.edsoo.ru/f29f8ff4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Аллегория и ирония как характеристика героев басен. На примере басни И.А. Крылова «Мартышка и очки»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7">
              <w:r>
                <w:rPr>
                  <w:rStyle w:val="ListLabel2"/>
                  <w:rFonts w:ascii="Times New Roman" w:hAnsi="Times New Roman"/>
                  <w:b w:val="false"/>
                  <w:i w:val="false"/>
                  <w:color w:val="0000FF"/>
                  <w:sz w:val="22"/>
                  <w:u w:val="single"/>
                </w:rPr>
                <w:t>https://m.edsoo.ru/f29f91d4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баснями И.А. Крылова. Инсценирование их сюжета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8">
              <w:r>
                <w:rPr>
                  <w:rStyle w:val="ListLabel2"/>
                  <w:rFonts w:ascii="Times New Roman" w:hAnsi="Times New Roman"/>
                  <w:b w:val="false"/>
                  <w:i w:val="false"/>
                  <w:color w:val="0000FF"/>
                  <w:sz w:val="22"/>
                  <w:u w:val="single"/>
                </w:rPr>
                <w:t>https://m.edsoo.ru/f29f9300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Язык басен И.А. Крылова: пословицы, поговорки, крылатые выражения</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9">
              <w:r>
                <w:rPr>
                  <w:rStyle w:val="ListLabel2"/>
                  <w:rFonts w:ascii="Times New Roman" w:hAnsi="Times New Roman"/>
                  <w:b w:val="false"/>
                  <w:i w:val="false"/>
                  <w:color w:val="0000FF"/>
                  <w:sz w:val="22"/>
                  <w:u w:val="single"/>
                </w:rPr>
                <w:t>https://m.edsoo.ru/f29f9300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Особенности сюжета «Путешествия Гулливера» Джонатана Свифта (отдельные главы)</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0">
              <w:r>
                <w:rPr>
                  <w:rStyle w:val="ListLabel2"/>
                  <w:rFonts w:ascii="Times New Roman" w:hAnsi="Times New Roman"/>
                  <w:b w:val="false"/>
                  <w:i w:val="false"/>
                  <w:color w:val="0000FF"/>
                  <w:sz w:val="22"/>
                  <w:u w:val="single"/>
                </w:rPr>
                <w:t>https://m.edsoo.ru/f2a08986</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главного героя «Путешествия Гулливера» Джонатана Свифта (отдельные главы)</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1">
              <w:r>
                <w:rPr>
                  <w:rStyle w:val="ListLabel2"/>
                  <w:rFonts w:ascii="Times New Roman" w:hAnsi="Times New Roman"/>
                  <w:b w:val="false"/>
                  <w:i w:val="false"/>
                  <w:color w:val="0000FF"/>
                  <w:sz w:val="22"/>
                  <w:u w:val="single"/>
                </w:rPr>
                <w:t>https://m.edsoo.ru/f2a08b2a</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127</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Особенности построения (композиция) литературной сказки: составление плана. Х.К. Андерсен «Русалочка»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2">
              <w:r>
                <w:rPr>
                  <w:rStyle w:val="ListLabel2"/>
                  <w:rFonts w:ascii="Times New Roman" w:hAnsi="Times New Roman"/>
                  <w:b w:val="false"/>
                  <w:i w:val="false"/>
                  <w:color w:val="0000FF"/>
                  <w:sz w:val="22"/>
                  <w:u w:val="single"/>
                </w:rPr>
                <w:t>https://m.edsoo.ru/f2a08cb0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128</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Средства художественной выразительности в литературной сказке. Х.К. Андерсен «Дикие лебеди»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3">
              <w:r>
                <w:rPr>
                  <w:rStyle w:val="ListLabel2"/>
                  <w:rFonts w:ascii="Times New Roman" w:hAnsi="Times New Roman"/>
                  <w:b w:val="false"/>
                  <w:i w:val="false"/>
                  <w:color w:val="0000FF"/>
                  <w:sz w:val="22"/>
                  <w:u w:val="single"/>
                </w:rPr>
                <w:t>https://m.edsoo.ru/f2a09372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129</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Описание героя в произведении Марка Твена «Том Сойер» (отдельные главы)</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4">
              <w:r>
                <w:rPr>
                  <w:rStyle w:val="ListLabel2"/>
                  <w:rFonts w:ascii="Times New Roman" w:hAnsi="Times New Roman"/>
                  <w:b w:val="false"/>
                  <w:i w:val="false"/>
                  <w:color w:val="0000FF"/>
                  <w:sz w:val="22"/>
                  <w:u w:val="single"/>
                </w:rPr>
                <w:t>https://m.edsoo.ru/f2a09502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130</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Анализ отдельных эпизодов произведения Марка Твена «Том Сойер» (отдельные главы): средства создания комического. Написание отзыва</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5">
              <w:r>
                <w:rPr>
                  <w:rStyle w:val="ListLabel2"/>
                  <w:rFonts w:ascii="Times New Roman" w:hAnsi="Times New Roman"/>
                  <w:b w:val="false"/>
                  <w:i w:val="false"/>
                  <w:color w:val="0000FF"/>
                  <w:sz w:val="22"/>
                  <w:u w:val="single"/>
                </w:rPr>
                <w:t>https://m.edsoo.ru/f2a09674</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131</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Книги зарубежных писателей</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6">
              <w:r>
                <w:rPr>
                  <w:rStyle w:val="ListLabel2"/>
                  <w:rFonts w:ascii="Times New Roman" w:hAnsi="Times New Roman"/>
                  <w:b w:val="false"/>
                  <w:i w:val="false"/>
                  <w:color w:val="0000FF"/>
                  <w:sz w:val="22"/>
                  <w:u w:val="single"/>
                </w:rPr>
                <w:t>https://m.edsoo.ru/f2a097d2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132</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со словарём: поиск необходимой информации</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7">
              <w:r>
                <w:rPr>
                  <w:rStyle w:val="ListLabel2"/>
                  <w:rFonts w:ascii="Times New Roman" w:hAnsi="Times New Roman"/>
                  <w:b w:val="false"/>
                  <w:i w:val="false"/>
                  <w:color w:val="0000FF"/>
                  <w:sz w:val="22"/>
                  <w:u w:val="single"/>
                </w:rPr>
                <w:t>https://m.edsoo.ru/f2a0b348</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133</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8">
              <w:r>
                <w:rPr>
                  <w:rStyle w:val="ListLabel2"/>
                  <w:rFonts w:ascii="Times New Roman" w:hAnsi="Times New Roman"/>
                  <w:b w:val="false"/>
                  <w:i w:val="false"/>
                  <w:color w:val="0000FF"/>
                  <w:sz w:val="22"/>
                  <w:u w:val="single"/>
                </w:rPr>
                <w:t>https://m.edsoo.ru/f2a0c7c0</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134</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Повторение «Оценим свои достижения»</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39">
              <w:r>
                <w:rPr>
                  <w:rStyle w:val="ListLabel2"/>
                  <w:rFonts w:ascii="Times New Roman" w:hAnsi="Times New Roman"/>
                  <w:b w:val="false"/>
                  <w:i w:val="false"/>
                  <w:color w:val="0000FF"/>
                  <w:sz w:val="22"/>
                  <w:u w:val="single"/>
                </w:rPr>
                <w:t>https://m.edsoo.ru/f2a0c8ec</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135</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Книги о приключениях и фантастике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0">
              <w:r>
                <w:rPr>
                  <w:rStyle w:val="ListLabel2"/>
                  <w:rFonts w:ascii="Times New Roman" w:hAnsi="Times New Roman"/>
                  <w:b w:val="false"/>
                  <w:i w:val="false"/>
                  <w:color w:val="0000FF"/>
                  <w:sz w:val="22"/>
                  <w:u w:val="single"/>
                </w:rPr>
                <w:t>https://m.edsoo.ru/f29fded2</w:t>
              </w:r>
            </w:hyperlink>
          </w:p>
        </w:tc>
      </w:tr>
      <w:tr>
        <w:trPr>
          <w:trHeight w:val="144" w:hRule="atLeast"/>
        </w:trPr>
        <w:tc>
          <w:tcPr>
            <w:tcW w:w="100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136</w:t>
            </w:r>
          </w:p>
        </w:tc>
        <w:tc>
          <w:tcPr>
            <w:tcW w:w="471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3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283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41">
              <w:r>
                <w:rPr>
                  <w:rStyle w:val="ListLabel2"/>
                  <w:rFonts w:ascii="Times New Roman" w:hAnsi="Times New Roman"/>
                  <w:b w:val="false"/>
                  <w:i w:val="false"/>
                  <w:color w:val="0000FF"/>
                  <w:sz w:val="22"/>
                  <w:u w:val="single"/>
                </w:rPr>
                <w:t>https://m.edsoo.ru/f2a0c9fa</w:t>
              </w:r>
            </w:hyperlink>
          </w:p>
        </w:tc>
      </w:tr>
      <w:tr>
        <w:trPr>
          <w:trHeight w:val="144" w:hRule="atLeast"/>
        </w:trPr>
        <w:tc>
          <w:tcPr>
            <w:tcW w:w="572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6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136 </w:t>
            </w:r>
          </w:p>
        </w:tc>
        <w:tc>
          <w:tcPr>
            <w:tcW w:w="1498"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15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128 </w:t>
            </w:r>
          </w:p>
        </w:tc>
        <w:tc>
          <w:tcPr>
            <w:tcW w:w="3969" w:type="dxa"/>
            <w:gridSpan w:val="4"/>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bl>
    <w:p>
      <w:pPr>
        <w:sectPr>
          <w:type w:val="nextPage"/>
          <w:pgSz w:orient="landscape" w:w="16383" w:h="11906"/>
          <w:pgMar w:left="920" w:right="943" w:header="0" w:top="340" w:footer="0" w:bottom="566" w:gutter="0"/>
          <w:pgNumType w:fmt="decimal"/>
          <w:formProt w:val="false"/>
          <w:textDirection w:val="lrTb"/>
          <w:docGrid w:type="default" w:linePitch="100" w:charSpace="0"/>
        </w:sectPr>
      </w:pPr>
    </w:p>
    <w:p>
      <w:pPr>
        <w:sectPr>
          <w:type w:val="nextPage"/>
          <w:pgSz w:orient="landscape" w:w="16383" w:h="11906"/>
          <w:pgMar w:left="1440" w:right="1440" w:header="0" w:top="1440" w:footer="0" w:bottom="1440" w:gutter="0"/>
          <w:pgNumType w:fmt="decimal"/>
          <w:formProt w:val="false"/>
          <w:textDirection w:val="lrTb"/>
          <w:docGrid w:type="default" w:linePitch="100" w:charSpace="0"/>
        </w:sectPr>
        <w:pStyle w:val="Normal"/>
        <w:rPr/>
      </w:pPr>
      <w:r>
        <w:rPr/>
      </w:r>
      <w:bookmarkStart w:id="54" w:name="block-541328211"/>
      <w:bookmarkStart w:id="55" w:name="block-54132821"/>
      <w:bookmarkStart w:id="56" w:name="block-541328211"/>
      <w:bookmarkStart w:id="57" w:name="block-54132821"/>
      <w:bookmarkEnd w:id="56"/>
      <w:bookmarkEnd w:id="57"/>
    </w:p>
    <w:p>
      <w:pPr>
        <w:pStyle w:val="Normal"/>
        <w:spacing w:lineRule="auto" w:line="336" w:before="199" w:after="199"/>
        <w:ind w:left="120" w:hanging="0"/>
        <w:jc w:val="left"/>
        <w:rPr/>
      </w:pPr>
      <w:bookmarkStart w:id="58" w:name="block-54132820"/>
      <w:r>
        <w:rPr>
          <w:rFonts w:ascii="Times New Roman" w:hAnsi="Times New Roman"/>
          <w:b/>
          <w:i w:val="false"/>
          <w:color w:val="000000"/>
          <w:sz w:val="28"/>
        </w:rPr>
        <w:t xml:space="preserve"> </w:t>
      </w:r>
      <w:bookmarkEnd w:id="58"/>
      <w:r>
        <w:rPr>
          <w:rFonts w:ascii="Times New Roman" w:hAnsi="Times New Roman"/>
          <w:b/>
          <w:i w:val="false"/>
          <w:color w:val="000000"/>
          <w:sz w:val="28"/>
        </w:rPr>
        <w:t xml:space="preserve">ПРОВЕРЯЕМЫЕ ТРЕБОВАНИЯ К РЕЗУЛЬТАТАМ ОСВОЕНИЯ ОСНОВНОЙ </w:t>
      </w:r>
    </w:p>
    <w:p>
      <w:pPr>
        <w:pStyle w:val="Normal"/>
        <w:spacing w:before="199" w:after="199"/>
        <w:ind w:left="120" w:hanging="0"/>
        <w:jc w:val="left"/>
        <w:rPr/>
      </w:pPr>
      <w:r>
        <w:rPr>
          <w:rFonts w:ascii="Times New Roman" w:hAnsi="Times New Roman"/>
          <w:b/>
          <w:i w:val="false"/>
          <w:color w:val="000000"/>
          <w:sz w:val="28"/>
        </w:rPr>
        <w:t xml:space="preserve">ОБРАЗОВАТЕЛЬНОЙ ПРОГРАММЫ </w:t>
      </w:r>
    </w:p>
    <w:p>
      <w:pPr>
        <w:pStyle w:val="Normal"/>
        <w:spacing w:before="199" w:after="199"/>
        <w:ind w:left="120" w:hanging="0"/>
        <w:jc w:val="left"/>
        <w:rPr/>
      </w:pPr>
      <w:r>
        <w:rPr>
          <w:rFonts w:ascii="Times New Roman" w:hAnsi="Times New Roman"/>
          <w:b/>
          <w:i w:val="false"/>
          <w:color w:val="000000"/>
          <w:sz w:val="28"/>
        </w:rPr>
        <w:t>4 КЛАСС</w:t>
      </w:r>
    </w:p>
    <w:tbl>
      <w:tblPr>
        <w:tblStyle w:val="7"/>
        <w:tblW w:w="10370" w:type="dxa"/>
        <w:jc w:val="left"/>
        <w:tblInd w:w="175" w:type="dxa"/>
        <w:tblCellMar>
          <w:top w:w="50" w:type="dxa"/>
          <w:left w:w="100" w:type="dxa"/>
          <w:bottom w:w="0" w:type="dxa"/>
          <w:right w:w="108" w:type="dxa"/>
        </w:tblCellMar>
      </w:tblPr>
      <w:tblGrid>
        <w:gridCol w:w="1465"/>
        <w:gridCol w:w="8904"/>
      </w:tblGrid>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Код проверяемого результата </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Проверяемые предметные результаты освоения основной образовательной программы начального общего образования </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1.3</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читать наизусть не менее 5 стихотворений в соответствии с изученной тематикой произведений</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1.4</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различать художественные произведения и познавательные тексты</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1.5</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1.6</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1.7</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1.8</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1.9</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1.10</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1.11</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1.12</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1.13</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читать по ролям с соблюдением норм произношения, расстановки ударения, инсценировать небольшие эпизоды из произведения</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1.14</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1.15</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1.16</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trPr>
          <w:trHeight w:val="144" w:hRule="atLeast"/>
        </w:trPr>
        <w:tc>
          <w:tcPr>
            <w:tcW w:w="1465"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1.17</w:t>
            </w:r>
          </w:p>
        </w:tc>
        <w:tc>
          <w:tcPr>
            <w:tcW w:w="890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hd w:val="clear" w:fill="FFFFFF"/>
              <w:spacing w:lineRule="auto" w:line="336" w:before="0" w:after="0"/>
              <w:ind w:left="365" w:hanging="0"/>
              <w:jc w:val="both"/>
              <w:rPr/>
            </w:pPr>
            <w:r>
              <w:rPr>
                <w:rFonts w:ascii="Times New Roman" w:hAnsi="Times New Roman"/>
                <w:b w:val="false"/>
                <w:i w:val="false"/>
                <w:color w:val="000000"/>
                <w:sz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pPr>
        <w:sectPr>
          <w:type w:val="nextPage"/>
          <w:pgSz w:w="11906" w:h="16383"/>
          <w:pgMar w:left="700" w:right="866" w:header="0" w:top="560" w:footer="0" w:bottom="643" w:gutter="0"/>
          <w:pgNumType w:fmt="decimal"/>
          <w:formProt w:val="false"/>
          <w:textDirection w:val="lrTb"/>
          <w:docGrid w:type="default" w:linePitch="100" w:charSpace="0"/>
        </w:sectPr>
        <w:pStyle w:val="Normal"/>
        <w:spacing w:before="0" w:after="0"/>
        <w:ind w:left="120" w:hanging="0"/>
        <w:jc w:val="left"/>
        <w:rPr/>
      </w:pPr>
      <w:r>
        <w:rPr/>
      </w:r>
      <w:bookmarkStart w:id="59" w:name="block-541328221"/>
      <w:bookmarkStart w:id="60" w:name="block-54132822"/>
      <w:bookmarkStart w:id="61" w:name="block-541328221"/>
      <w:bookmarkStart w:id="62" w:name="block-54132822"/>
      <w:bookmarkEnd w:id="61"/>
      <w:bookmarkEnd w:id="62"/>
    </w:p>
    <w:p>
      <w:pPr>
        <w:pStyle w:val="Normal"/>
        <w:spacing w:before="199" w:after="199"/>
        <w:ind w:left="120" w:hanging="0"/>
        <w:jc w:val="left"/>
        <w:rPr/>
      </w:pPr>
      <w:r>
        <w:rPr>
          <w:rFonts w:ascii="Times New Roman" w:hAnsi="Times New Roman"/>
          <w:b/>
          <w:i w:val="false"/>
          <w:color w:val="000000"/>
          <w:sz w:val="28"/>
        </w:rPr>
        <w:t>ПРОВЕРЯЕМЫЕ ЭЛЕМЕНТЫ СОДЕРЖАНИЯ</w:t>
      </w:r>
    </w:p>
    <w:p>
      <w:pPr>
        <w:pStyle w:val="Normal"/>
        <w:spacing w:before="199" w:after="199"/>
        <w:ind w:left="120" w:hanging="0"/>
        <w:jc w:val="left"/>
        <w:rPr/>
      </w:pPr>
      <w:r>
        <w:rPr>
          <w:rFonts w:ascii="Times New Roman" w:hAnsi="Times New Roman"/>
          <w:b/>
          <w:i w:val="false"/>
          <w:color w:val="000000"/>
          <w:sz w:val="28"/>
        </w:rPr>
        <w:t>4 КЛАСС</w:t>
      </w:r>
    </w:p>
    <w:tbl>
      <w:tblPr>
        <w:tblStyle w:val="7"/>
        <w:tblW w:w="10370" w:type="dxa"/>
        <w:jc w:val="left"/>
        <w:tblInd w:w="175" w:type="dxa"/>
        <w:tblCellMar>
          <w:top w:w="50" w:type="dxa"/>
          <w:left w:w="100" w:type="dxa"/>
          <w:bottom w:w="0" w:type="dxa"/>
          <w:right w:w="108" w:type="dxa"/>
        </w:tblCellMar>
      </w:tblPr>
      <w:tblGrid>
        <w:gridCol w:w="1127"/>
        <w:gridCol w:w="9242"/>
      </w:tblGrid>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Код </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Проверяемый элемент содержания </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Произведения о Родине</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Образ родной земли в стихотворных и прозаических произведениях писателей и поэтов ХIХ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Отражение любви к родной земле в литературе разных народов (на примере писателей родного края, представителей разных народов России)</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1.3</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1.4</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Понятие исторической песни; песни на тему Великой Отечественной войны (2 – 3 произведения по выбору)</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Фольклор (устное народное творчество)</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2.1</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2.2</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Малые жанры фольклора (назначение, сравнение, классификация). Собиратели фольклора (А.Н. Афанасьев, В.И. Даль)</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2.3</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Виды сказок: о животных, бытовые, волшебные. 2 – 3 русские народные сказки по выбору и 2 – 3 сказки народов России по выбору</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2.4</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2.5</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3</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Творчество А.С. Пушкина</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3.1</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Картины природы в лирических произведениях А.С. Пушкина (на примере 2 – 3 произведений). Стихотворения: «Няне», «Осень» (отрывки), «Зимняя дорога» и другие.</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3.2</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Литературные сказки А.С. Пушкина в стихах: «Сказка о мёртвой царевне и о семи богатырях». Фольклорная основа авторской сказки</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Басни И.А. Крылова, И.И. Хемницера, Л.Н. Толстого, С.В. Михалкова (не менее трех). Басня как лиро-эпический жанр. Аллегория в баснях</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4.1</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 xml:space="preserve">Басни И.А. Крылова: «Стрекоза и муравей», «Квартет» и другие </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4.2</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Басни стихотворные и прозаические. И.И. Хемницер «Стрекоза», Л.Н. Толстой «Стрекоза и муравьи», С.В. Михалков и другие</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Лирические произведения М.Ю. Лермонтова (не менее трёх). Стихотворения: «Утёс», «Парус», «Москва, Москва! …Люблю тебя как сын…» и другие</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6</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Литературная сказка (две-три по выбору). П.П. Бажов «Серебряное копытце», П.П. Ершов «Конёк-Горбунок», С.Т. Аксаков «Аленький цветочек» и другие</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7</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Картины природы в творчестве поэтов и писателей ХIХ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8</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9</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10</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Пьеса (одна по выбору). С.Я. Маршак «Двенадцать месяцев» и другие</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 В.Ю. Драгунский «Денискины рассказы» (1 – 2 произведения по выбору), Н.Н. Носов «Витя Малеев в школе и дома» (отдельные главы) и другие</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13</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Зарубежная литература</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13.1</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Литературные сказки зарубежных писателей Ш. Перро, Х.-К. Андерсена, братьев Гримм и других (по выбору). Х.-К. Андерсен «Дикие лебеди», «Русалочка»</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13.2</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trPr>
          <w:trHeight w:val="144" w:hRule="atLeast"/>
        </w:trPr>
        <w:tc>
          <w:tcPr>
            <w:tcW w:w="112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14</w:t>
            </w:r>
          </w:p>
        </w:tc>
        <w:tc>
          <w:tcPr>
            <w:tcW w:w="924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pPr>
              <w:pStyle w:val="Normal"/>
              <w:spacing w:lineRule="auto" w:line="312" w:before="0" w:after="0"/>
              <w:ind w:left="365" w:hanging="0"/>
              <w:jc w:val="both"/>
              <w:rPr/>
            </w:pPr>
            <w:r>
              <w:rPr>
                <w:rFonts w:ascii="Times New Roman" w:hAnsi="Times New Roman"/>
                <w:b w:val="false"/>
                <w:i w:val="false"/>
                <w:color w:val="000000"/>
                <w:sz w:val="24"/>
              </w:rPr>
              <w:t>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Эпос. Лирика. Драма. Проза и поэзия</w:t>
            </w:r>
            <w:bookmarkStart w:id="63" w:name="block-541328241"/>
            <w:bookmarkStart w:id="64" w:name="block-54132824"/>
            <w:bookmarkEnd w:id="63"/>
            <w:bookmarkEnd w:id="64"/>
          </w:p>
        </w:tc>
      </w:tr>
    </w:tbl>
    <w:p>
      <w:pPr>
        <w:sectPr>
          <w:type w:val="nextPage"/>
          <w:pgSz w:w="11906" w:h="16383"/>
          <w:pgMar w:left="700" w:right="866" w:header="0" w:top="560" w:footer="0" w:bottom="643" w:gutter="0"/>
          <w:pgNumType w:fmt="decimal"/>
          <w:formProt w:val="false"/>
          <w:textDirection w:val="lrTb"/>
          <w:docGrid w:type="default" w:linePitch="100" w:charSpace="0"/>
        </w:sectPr>
      </w:pPr>
    </w:p>
    <w:p>
      <w:pPr>
        <w:pStyle w:val="Normal"/>
        <w:spacing w:before="0" w:after="0"/>
        <w:ind w:left="120" w:hanging="0"/>
        <w:jc w:val="left"/>
        <w:rPr/>
      </w:pPr>
      <w:r>
        <w:rPr>
          <w:rFonts w:ascii="Times New Roman" w:hAnsi="Times New Roman"/>
          <w:b/>
          <w:i w:val="false"/>
          <w:color w:val="000000"/>
          <w:sz w:val="28"/>
        </w:rPr>
        <w:t>УЧЕБНО-МЕТОДИЧЕСКОЕ ОБЕСПЕЧЕНИЕ ОБРАЗОВАТЕЛЬНОГО ПРОЦЕССА</w:t>
      </w:r>
    </w:p>
    <w:p>
      <w:pPr>
        <w:pStyle w:val="Normal"/>
        <w:spacing w:lineRule="auto"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auto" w:line="480" w:before="0" w:after="0"/>
        <w:ind w:left="120" w:hanging="0"/>
        <w:jc w:val="left"/>
        <w:rPr/>
      </w:pPr>
      <w:r>
        <w:rPr/>
      </w:r>
    </w:p>
    <w:p>
      <w:pPr>
        <w:pStyle w:val="Normal"/>
        <w:spacing w:lineRule="auto" w:line="480" w:before="0" w:after="0"/>
        <w:ind w:left="120" w:hanging="0"/>
        <w:jc w:val="left"/>
        <w:rPr/>
      </w:pPr>
      <w:r>
        <w:rPr/>
      </w:r>
    </w:p>
    <w:p>
      <w:pPr>
        <w:pStyle w:val="Normal"/>
        <w:spacing w:before="0" w:after="0"/>
        <w:ind w:left="120" w:hanging="0"/>
        <w:jc w:val="left"/>
        <w:rPr/>
      </w:pPr>
      <w:r>
        <w:rPr/>
      </w:r>
    </w:p>
    <w:p>
      <w:pPr>
        <w:pStyle w:val="Normal"/>
        <w:spacing w:lineRule="auto"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auto" w:line="480" w:before="0" w:after="0"/>
        <w:ind w:left="120" w:hanging="0"/>
        <w:jc w:val="left"/>
        <w:rPr/>
      </w:pPr>
      <w:r>
        <w:rPr/>
      </w:r>
    </w:p>
    <w:p>
      <w:pPr>
        <w:pStyle w:val="Normal"/>
        <w:spacing w:before="0" w:after="0"/>
        <w:ind w:left="120" w:hanging="0"/>
        <w:jc w:val="left"/>
        <w:rPr/>
      </w:pPr>
      <w:r>
        <w:rPr/>
      </w:r>
    </w:p>
    <w:p>
      <w:pPr>
        <w:pStyle w:val="Normal"/>
        <w:spacing w:lineRule="auto"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bookmarkStart w:id="65" w:name="block-54132823"/>
      <w:bookmarkEnd w:id="65"/>
    </w:p>
    <w:p>
      <w:pPr>
        <w:pStyle w:val="Normal"/>
        <w:spacing w:lineRule="auto" w:line="480" w:before="0" w:after="0"/>
        <w:ind w:left="120" w:hanging="0"/>
        <w:jc w:val="left"/>
        <w:rPr/>
      </w:pPr>
      <w:r>
        <w:rPr/>
      </w:r>
    </w:p>
    <w:sectPr>
      <w:type w:val="nextPage"/>
      <w:pgSz w:w="11906" w:h="16838"/>
      <w:pgMar w:left="1440" w:right="1440" w:header="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Cambria">
    <w:charset w:val="cc"/>
    <w:family w:val="roman"/>
    <w:pitch w:val="variable"/>
  </w:font>
  <w:font w:name="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ind w:left="9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10"/>
  <w:defaultTabStop w:val="720"/>
  <w:compat>
    <w:compatSetting w:name="compatibilityMode" w:uri="http://schemas.microsoft.com/office/word" w:val="12"/>
    <w:compatSetting w:name="overrideTableStyleFontSizeAndJustification"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lang w:val="ru-RU" w:eastAsia="zh-CN" w:bidi="hi-IN"/>
      </w:rPr>
    </w:rPrDefault>
    <w:pPrDefault>
      <w:pPr/>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semiHidden="0" w:qFormat="1"/>
    <w:lsdException w:name="heading 3" w:uiPriority="9" w:semiHidden="0" w:qFormat="1"/>
    <w:lsdException w:name="heading 4" w:uiPriority="9" w:semiHidden="0"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semiHidden="0" w:qFormat="1"/>
    <w:lsdException w:name="footnote text" w:uiPriority="99"/>
    <w:lsdException w:name="annotation text" w:uiPriority="99"/>
    <w:lsdException w:name="header" w:uiPriority="99" w:semiHidden="0" w:qFormat="1"/>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qFormat="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semiHidden="0" w:qFormat="1"/>
    <w:lsdException w:name="FollowedHyperlink" w:uiPriority="99"/>
    <w:lsdException w:name="Strong" w:uiPriority="99"/>
    <w:lsdException w:name="Emphasis" w:uiPriority="20" w:semiHidden="0" w:unhideWhenUsed="0"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qFormat="1"/>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semiHidden="0" w:unhideWhenUsed="0"/>
    <w:lsdException w:name="Table Theme" w:uiPriority="99"/>
  </w:latentStyles>
  <w:style w:type="paragraph" w:styleId="Normal" w:default="1">
    <w:name w:val="Normal"/>
    <w:uiPriority w:val="0"/>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17"/>
    <w:uiPriority w:val="9"/>
    <w:qFormat/>
    <w:pPr>
      <w:keepNext w:val="true"/>
      <w:keepLines/>
      <w:spacing w:before="480" w:after="200"/>
      <w:outlineLvl w:val="0"/>
    </w:pPr>
    <w:rPr>
      <w:rFonts w:ascii="Cambria" w:hAnsi="Cambria" w:eastAsia="宋体" w:cs="" w:asciiTheme="majorHAnsi" w:cstheme="majorBidi" w:eastAsiaTheme="majorEastAsia" w:hAnsiTheme="majorHAnsi"/>
      <w:b/>
      <w:bCs/>
      <w:color w:val="366091" w:themeColor="accent1" w:themeShade="bf"/>
      <w:sz w:val="28"/>
      <w:szCs w:val="28"/>
    </w:rPr>
  </w:style>
  <w:style w:type="paragraph" w:styleId="Heading2">
    <w:name w:val="Heading 2"/>
    <w:basedOn w:val="Normal"/>
    <w:next w:val="Normal"/>
    <w:link w:val="18"/>
    <w:uiPriority w:val="9"/>
    <w:unhideWhenUsed/>
    <w:qFormat/>
    <w:pPr>
      <w:keepNext w:val="true"/>
      <w:keepLines/>
      <w:spacing w:before="200" w:after="200"/>
      <w:outlineLvl w:val="1"/>
    </w:pPr>
    <w:rPr>
      <w:rFonts w:ascii="Cambria" w:hAnsi="Cambria" w:eastAsia="宋体" w:cs="" w:asciiTheme="majorHAnsi" w:cstheme="majorBidi" w:eastAsiaTheme="majorEastAsia" w:hAnsiTheme="majorHAnsi"/>
      <w:b/>
      <w:bCs/>
      <w:color w:val="4F81BD" w:themeColor="accent1"/>
      <w:sz w:val="26"/>
      <w:szCs w:val="26"/>
    </w:rPr>
  </w:style>
  <w:style w:type="paragraph" w:styleId="Heading3">
    <w:name w:val="Heading 3"/>
    <w:basedOn w:val="Normal"/>
    <w:next w:val="Normal"/>
    <w:link w:val="19"/>
    <w:uiPriority w:val="9"/>
    <w:unhideWhenUsed/>
    <w:qFormat/>
    <w:pPr>
      <w:keepNext w:val="true"/>
      <w:keepLines/>
      <w:spacing w:before="200" w:after="200"/>
      <w:outlineLvl w:val="2"/>
    </w:pPr>
    <w:rPr>
      <w:rFonts w:ascii="Cambria" w:hAnsi="Cambria" w:eastAsia="宋体" w:cs="" w:asciiTheme="majorHAnsi" w:cstheme="majorBidi" w:eastAsiaTheme="majorEastAsia" w:hAnsiTheme="majorHAnsi"/>
      <w:b/>
      <w:bCs/>
      <w:color w:val="4F81BD" w:themeColor="accent1"/>
    </w:rPr>
  </w:style>
  <w:style w:type="paragraph" w:styleId="Heading4">
    <w:name w:val="Heading 4"/>
    <w:basedOn w:val="Normal"/>
    <w:next w:val="Normal"/>
    <w:link w:val="20"/>
    <w:uiPriority w:val="9"/>
    <w:unhideWhenUsed/>
    <w:qFormat/>
    <w:pPr>
      <w:keepNext w:val="true"/>
      <w:keepLines/>
      <w:spacing w:before="200" w:after="200"/>
      <w:outlineLvl w:val="3"/>
    </w:pPr>
    <w:rPr>
      <w:rFonts w:ascii="Cambria" w:hAnsi="Cambria" w:eastAsia="宋体"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Emphasis">
    <w:name w:val="Emphasis"/>
    <w:basedOn w:val="DefaultParagraphFont"/>
    <w:uiPriority w:val="20"/>
    <w:qFormat/>
    <w:rPr>
      <w:i/>
      <w:iCs/>
    </w:rPr>
  </w:style>
  <w:style w:type="character" w:styleId="InternetLink">
    <w:name w:val="Internet Link"/>
    <w:basedOn w:val="DefaultParagraphFont"/>
    <w:uiPriority w:val="99"/>
    <w:unhideWhenUsed/>
    <w:qFormat/>
    <w:rPr>
      <w:color w:val="0000FF" w:themeColor="hyperlink"/>
      <w:u w:val="single"/>
    </w:rPr>
  </w:style>
  <w:style w:type="character" w:styleId="HeaderChar" w:customStyle="1">
    <w:name w:val="Header Char"/>
    <w:basedOn w:val="DefaultParagraphFont"/>
    <w:link w:val="12"/>
    <w:uiPriority w:val="99"/>
    <w:qFormat/>
    <w:rPr/>
  </w:style>
  <w:style w:type="character" w:styleId="Heading1Char" w:customStyle="1">
    <w:name w:val="Heading 1 Char"/>
    <w:basedOn w:val="DefaultParagraphFont"/>
    <w:link w:val="2"/>
    <w:uiPriority w:val="9"/>
    <w:qFormat/>
    <w:rPr>
      <w:rFonts w:ascii="Cambria" w:hAnsi="Cambria" w:eastAsia="宋体" w:cs="" w:asciiTheme="majorHAnsi" w:cstheme="majorBidi" w:eastAsiaTheme="majorEastAsia" w:hAnsiTheme="majorHAnsi"/>
      <w:b/>
      <w:bCs/>
      <w:color w:val="366091" w:themeColor="accent1" w:themeShade="bf"/>
      <w:sz w:val="28"/>
      <w:szCs w:val="28"/>
    </w:rPr>
  </w:style>
  <w:style w:type="character" w:styleId="Heading2Char" w:customStyle="1">
    <w:name w:val="Heading 2 Char"/>
    <w:basedOn w:val="DefaultParagraphFont"/>
    <w:link w:val="3"/>
    <w:uiPriority w:val="9"/>
    <w:qFormat/>
    <w:rPr>
      <w:rFonts w:ascii="Cambria" w:hAnsi="Cambria" w:eastAsia="宋体"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link w:val="4"/>
    <w:uiPriority w:val="9"/>
    <w:qFormat/>
    <w:rPr>
      <w:rFonts w:ascii="Cambria" w:hAnsi="Cambria" w:eastAsia="宋体" w:cs="" w:asciiTheme="majorHAnsi" w:cstheme="majorBidi" w:eastAsiaTheme="majorEastAsia" w:hAnsiTheme="majorHAnsi"/>
      <w:b/>
      <w:bCs/>
      <w:color w:val="4F81BD" w:themeColor="accent1"/>
    </w:rPr>
  </w:style>
  <w:style w:type="character" w:styleId="Heading4Char" w:customStyle="1">
    <w:name w:val="Heading 4 Char"/>
    <w:basedOn w:val="DefaultParagraphFont"/>
    <w:link w:val="5"/>
    <w:uiPriority w:val="9"/>
    <w:qFormat/>
    <w:rPr>
      <w:rFonts w:ascii="Cambria" w:hAnsi="Cambria" w:eastAsia="宋体" w:cs="" w:asciiTheme="majorHAnsi" w:cstheme="majorBidi" w:eastAsiaTheme="majorEastAsia" w:hAnsiTheme="majorHAnsi"/>
      <w:b/>
      <w:bCs/>
      <w:i/>
      <w:iCs/>
      <w:color w:val="4F81BD" w:themeColor="accent1"/>
    </w:rPr>
  </w:style>
  <w:style w:type="character" w:styleId="SubtitleChar" w:customStyle="1">
    <w:name w:val="Subtitle Char"/>
    <w:basedOn w:val="DefaultParagraphFont"/>
    <w:link w:val="14"/>
    <w:uiPriority w:val="11"/>
    <w:qFormat/>
    <w:rPr>
      <w:rFonts w:ascii="Cambria" w:hAnsi="Cambria" w:eastAsia="宋体"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link w:val="13"/>
    <w:uiPriority w:val="10"/>
    <w:qFormat/>
    <w:rPr>
      <w:rFonts w:ascii="Cambria" w:hAnsi="Cambria" w:eastAsia="宋体" w:cs="" w:asciiTheme="majorHAnsi" w:cstheme="majorBidi" w:eastAsiaTheme="majorEastAsia" w:hAnsiTheme="majorHAnsi"/>
      <w:color w:val="17365D" w:themeColor="text2" w:themeShade="bf"/>
      <w:spacing w:val="5"/>
      <w:kern w:val="2"/>
      <w:sz w:val="52"/>
      <w:szCs w:val="52"/>
    </w:rPr>
  </w:style>
  <w:style w:type="character" w:styleId="ListLabel1">
    <w:name w:val="ListLabel 1"/>
    <w:qFormat/>
    <w:rPr>
      <w:rFonts w:ascii="Times New Roman" w:hAnsi="Times New Roman"/>
      <w:b w:val="false"/>
      <w:i w:val="false"/>
      <w:color w:val="0000FF"/>
      <w:u w:val="single"/>
    </w:rPr>
  </w:style>
  <w:style w:type="character" w:styleId="ListLabel2">
    <w:name w:val="ListLabel 2"/>
    <w:qFormat/>
    <w:rPr>
      <w:rFonts w:ascii="Times New Roman" w:hAnsi="Times New Roman"/>
      <w:b w:val="false"/>
      <w:i w:val="false"/>
      <w:color w:val="0000FF"/>
      <w:sz w:val="22"/>
      <w:u w:val="single"/>
    </w:rPr>
  </w:style>
  <w:style w:type="paragraph" w:styleId="Heading">
    <w:name w:val="Heading"/>
    <w:basedOn w:val="Normal"/>
    <w:next w:val="TextBody"/>
    <w:qFormat/>
    <w:pPr>
      <w:keepNext w:val="true"/>
      <w:spacing w:before="240" w:after="120"/>
    </w:pPr>
    <w:rPr>
      <w:rFonts w:ascii="Arial" w:hAnsi="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Indent">
    <w:name w:val="Normal Indent"/>
    <w:basedOn w:val="Normal"/>
    <w:uiPriority w:val="99"/>
    <w:unhideWhenUsed/>
    <w:qFormat/>
    <w:pPr>
      <w:ind w:left="720" w:hanging="0"/>
    </w:pPr>
    <w:rPr/>
  </w:style>
  <w:style w:type="paragraph" w:styleId="Caption1">
    <w:name w:val="caption"/>
    <w:basedOn w:val="Normal"/>
    <w:next w:val="Normal"/>
    <w:uiPriority w:val="35"/>
    <w:semiHidden/>
    <w:unhideWhenUsed/>
    <w:qFormat/>
    <w:pPr>
      <w:spacing w:lineRule="auto" w:line="240"/>
    </w:pPr>
    <w:rPr>
      <w:b/>
      <w:bCs/>
      <w:color w:val="4F81BD" w:themeColor="accent1"/>
      <w:sz w:val="18"/>
      <w:szCs w:val="18"/>
    </w:rPr>
  </w:style>
  <w:style w:type="paragraph" w:styleId="Header">
    <w:name w:val="Header"/>
    <w:basedOn w:val="Normal"/>
    <w:link w:val="16"/>
    <w:uiPriority w:val="99"/>
    <w:unhideWhenUsed/>
    <w:qFormat/>
    <w:pPr>
      <w:tabs>
        <w:tab w:val="clear" w:pos="720"/>
        <w:tab w:val="center" w:pos="4680" w:leader="none"/>
        <w:tab w:val="right" w:pos="9360" w:leader="none"/>
      </w:tabs>
    </w:pPr>
    <w:rPr/>
  </w:style>
  <w:style w:type="paragraph" w:styleId="Title">
    <w:name w:val="Title"/>
    <w:basedOn w:val="Normal"/>
    <w:next w:val="Normal"/>
    <w:link w:val="22"/>
    <w:uiPriority w:val="10"/>
    <w:qFormat/>
    <w:pPr>
      <w:pBdr>
        <w:bottom w:val="single" w:sz="8" w:space="4" w:color="4F81BD"/>
      </w:pBdr>
      <w:spacing w:before="0" w:after="300"/>
      <w:contextualSpacing/>
    </w:pPr>
    <w:rPr>
      <w:rFonts w:ascii="Cambria" w:hAnsi="Cambria" w:eastAsia="宋体" w:cs="" w:asciiTheme="majorHAnsi" w:cstheme="majorBidi" w:eastAsiaTheme="majorEastAsia" w:hAnsiTheme="majorHAnsi"/>
      <w:color w:val="17365D" w:themeColor="text2" w:themeShade="bf"/>
      <w:spacing w:val="5"/>
      <w:kern w:val="2"/>
      <w:sz w:val="52"/>
      <w:szCs w:val="52"/>
    </w:rPr>
  </w:style>
  <w:style w:type="paragraph" w:styleId="Subtitle">
    <w:name w:val="Subtitle"/>
    <w:basedOn w:val="Normal"/>
    <w:next w:val="Normal"/>
    <w:link w:val="21"/>
    <w:uiPriority w:val="11"/>
    <w:qFormat/>
    <w:pPr>
      <w:ind w:left="86" w:hanging="0"/>
    </w:pPr>
    <w:rPr>
      <w:rFonts w:ascii="Cambria" w:hAnsi="Cambria" w:eastAsia="宋体" w:cs="" w:asciiTheme="majorHAnsi" w:cstheme="majorBidi" w:eastAsiaTheme="majorEastAsia" w:hAnsiTheme="majorHAnsi"/>
      <w:i/>
      <w:iCs/>
      <w:color w:val="4F81BD" w:themeColor="accent1"/>
      <w:spacing w:val="15"/>
      <w:sz w:val="24"/>
      <w:szCs w:val="24"/>
    </w:rPr>
  </w:style>
  <w:style w:type="table" w:default="1" w:styleId="7">
    <w:name w:val="Normal Table"/>
    <w:uiPriority w:val="99"/>
    <w:semiHidden/>
    <w:unhideWhenUsed/>
    <w:qFormat/>
    <w:tblPr>
      <w:tblCellMar>
        <w:top w:w="0" w:type="dxa"/>
        <w:left w:w="108" w:type="dxa"/>
        <w:bottom w:w="0" w:type="dxa"/>
        <w:right w:w="108" w:type="dxa"/>
      </w:tblCellMar>
    </w:tblPr>
  </w:style>
  <w:style w:type="table" w:styleId="15">
    <w:name w:val="Table Grid"/>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7f412cec" TargetMode="External"/><Relationship Id="rId4" Type="http://schemas.openxmlformats.org/officeDocument/2006/relationships/hyperlink" Target="https://m.edsoo.ru/7f412cec" TargetMode="External"/><Relationship Id="rId5" Type="http://schemas.openxmlformats.org/officeDocument/2006/relationships/hyperlink" Target="https://m.edsoo.ru/7f412cec" TargetMode="External"/><Relationship Id="rId6" Type="http://schemas.openxmlformats.org/officeDocument/2006/relationships/hyperlink" Target="https://m.edsoo.ru/7f412cec" TargetMode="External"/><Relationship Id="rId7" Type="http://schemas.openxmlformats.org/officeDocument/2006/relationships/hyperlink" Target="https://m.edsoo.ru/7f412cec" TargetMode="External"/><Relationship Id="rId8" Type="http://schemas.openxmlformats.org/officeDocument/2006/relationships/hyperlink" Target="https://m.edsoo.ru/7f412cec" TargetMode="External"/><Relationship Id="rId9" Type="http://schemas.openxmlformats.org/officeDocument/2006/relationships/hyperlink" Target="https://m.edsoo.ru/7f412cec" TargetMode="External"/><Relationship Id="rId10" Type="http://schemas.openxmlformats.org/officeDocument/2006/relationships/hyperlink" Target="https://m.edsoo.ru/7f412cec" TargetMode="External"/><Relationship Id="rId11" Type="http://schemas.openxmlformats.org/officeDocument/2006/relationships/hyperlink" Target="https://m.edsoo.ru/7f412cec" TargetMode="External"/><Relationship Id="rId12" Type="http://schemas.openxmlformats.org/officeDocument/2006/relationships/hyperlink" Target="https://m.edsoo.ru/7f412cec" TargetMode="External"/><Relationship Id="rId13" Type="http://schemas.openxmlformats.org/officeDocument/2006/relationships/hyperlink" Target="https://m.edsoo.ru/7f412cec" TargetMode="External"/><Relationship Id="rId14" Type="http://schemas.openxmlformats.org/officeDocument/2006/relationships/hyperlink" Target="https://m.edsoo.ru/7f412cec" TargetMode="External"/><Relationship Id="rId15" Type="http://schemas.openxmlformats.org/officeDocument/2006/relationships/hyperlink" Target="https://m.edsoo.ru/7f412cec" TargetMode="External"/><Relationship Id="rId16" Type="http://schemas.openxmlformats.org/officeDocument/2006/relationships/hyperlink" Target="https://m.edsoo.ru/7f412cec" TargetMode="External"/><Relationship Id="rId17" Type="http://schemas.openxmlformats.org/officeDocument/2006/relationships/hyperlink" Target="https://m.edsoo.ru/7f412cec" TargetMode="External"/><Relationship Id="rId18" Type="http://schemas.openxmlformats.org/officeDocument/2006/relationships/hyperlink" Target="https://m.edsoo.ru/f29f67cc" TargetMode="External"/><Relationship Id="rId19" Type="http://schemas.openxmlformats.org/officeDocument/2006/relationships/hyperlink" Target="https://m.edsoo.ru/f29f6952" TargetMode="External"/><Relationship Id="rId20" Type="http://schemas.openxmlformats.org/officeDocument/2006/relationships/hyperlink" Target="https://m.edsoo.ru/f29f6d1c" TargetMode="External"/><Relationship Id="rId21" Type="http://schemas.openxmlformats.org/officeDocument/2006/relationships/hyperlink" Target="https://m.edsoo.ru/f29f783e" TargetMode="External"/><Relationship Id="rId22" Type="http://schemas.openxmlformats.org/officeDocument/2006/relationships/hyperlink" Target="https://m.edsoo.ru/f29f6e34" TargetMode="External"/><Relationship Id="rId23" Type="http://schemas.openxmlformats.org/officeDocument/2006/relationships/hyperlink" Target="https://m.edsoo.ru/f29f6f38" TargetMode="External"/><Relationship Id="rId24" Type="http://schemas.openxmlformats.org/officeDocument/2006/relationships/hyperlink" Target="https://m.edsoo.ru/f29f70aa" TargetMode="External"/><Relationship Id="rId25" Type="http://schemas.openxmlformats.org/officeDocument/2006/relationships/hyperlink" Target="https://m.edsoo.ru/f29f5afc" TargetMode="External"/><Relationship Id="rId26" Type="http://schemas.openxmlformats.org/officeDocument/2006/relationships/hyperlink" Target="https://m.edsoo.ru/f29f62e0" TargetMode="External"/><Relationship Id="rId27" Type="http://schemas.openxmlformats.org/officeDocument/2006/relationships/hyperlink" Target="https://m.edsoo.ru/f29f76cc" TargetMode="External"/><Relationship Id="rId28" Type="http://schemas.openxmlformats.org/officeDocument/2006/relationships/hyperlink" Target="https://m.edsoo.ru/f29f6ace" TargetMode="External"/><Relationship Id="rId29" Type="http://schemas.openxmlformats.org/officeDocument/2006/relationships/hyperlink" Target="https://m.edsoo.ru/f29f6c04" TargetMode="External"/><Relationship Id="rId30" Type="http://schemas.openxmlformats.org/officeDocument/2006/relationships/hyperlink" Target="https://m.edsoo.ru/f29f7956" TargetMode="External"/><Relationship Id="rId31" Type="http://schemas.openxmlformats.org/officeDocument/2006/relationships/hyperlink" Target="https://m.edsoo.ru/f29f6ace" TargetMode="External"/><Relationship Id="rId32" Type="http://schemas.openxmlformats.org/officeDocument/2006/relationships/hyperlink" Target="https://m.edsoo.ru/f2a0bdc0" TargetMode="External"/><Relationship Id="rId33" Type="http://schemas.openxmlformats.org/officeDocument/2006/relationships/hyperlink" Target="https://m.edsoo.ru/f2a0aa06" TargetMode="External"/><Relationship Id="rId34" Type="http://schemas.openxmlformats.org/officeDocument/2006/relationships/hyperlink" Target="https://m.edsoo.ru/f2a0a36c" TargetMode="External"/><Relationship Id="rId35" Type="http://schemas.openxmlformats.org/officeDocument/2006/relationships/hyperlink" Target="https://m.edsoo.ru/f29f7a78" TargetMode="External"/><Relationship Id="rId36" Type="http://schemas.openxmlformats.org/officeDocument/2006/relationships/hyperlink" Target="https://m.edsoo.ru/f29f7ba4" TargetMode="External"/><Relationship Id="rId37" Type="http://schemas.openxmlformats.org/officeDocument/2006/relationships/hyperlink" Target="https://m.edsoo.ru/f2a0a7f4" TargetMode="External"/><Relationship Id="rId38" Type="http://schemas.openxmlformats.org/officeDocument/2006/relationships/hyperlink" Target="https://m.edsoo.ru/f29f7cbc" TargetMode="External"/><Relationship Id="rId39" Type="http://schemas.openxmlformats.org/officeDocument/2006/relationships/hyperlink" Target="https://m.edsoo.ru/f29f8284" TargetMode="External"/><Relationship Id="rId40" Type="http://schemas.openxmlformats.org/officeDocument/2006/relationships/hyperlink" Target="https://m.edsoo.ru/f29f85c2" TargetMode="External"/><Relationship Id="rId41" Type="http://schemas.openxmlformats.org/officeDocument/2006/relationships/hyperlink" Target="https://m.edsoo.ru/f29f8478" TargetMode="External"/><Relationship Id="rId42" Type="http://schemas.openxmlformats.org/officeDocument/2006/relationships/hyperlink" Target="https://m.edsoo.ru/f29f7e42" TargetMode="External"/><Relationship Id="rId43" Type="http://schemas.openxmlformats.org/officeDocument/2006/relationships/hyperlink" Target="https://m.edsoo.ru/f29f86d0" TargetMode="External"/><Relationship Id="rId44" Type="http://schemas.openxmlformats.org/officeDocument/2006/relationships/hyperlink" Target="https://m.edsoo.ru/f29f890a" TargetMode="External"/><Relationship Id="rId45" Type="http://schemas.openxmlformats.org/officeDocument/2006/relationships/hyperlink" Target="https://m.edsoo.ru/f29f9418" TargetMode="External"/><Relationship Id="rId46" Type="http://schemas.openxmlformats.org/officeDocument/2006/relationships/hyperlink" Target="https://m.edsoo.ru/f29f9558" TargetMode="External"/><Relationship Id="rId47" Type="http://schemas.openxmlformats.org/officeDocument/2006/relationships/hyperlink" Target="https://m.edsoo.ru/f29f9710" TargetMode="External"/><Relationship Id="rId48" Type="http://schemas.openxmlformats.org/officeDocument/2006/relationships/hyperlink" Target="https://m.edsoo.ru/f29f983c" TargetMode="External"/><Relationship Id="rId49" Type="http://schemas.openxmlformats.org/officeDocument/2006/relationships/hyperlink" Target="https://m.edsoo.ru/f29fa66a" TargetMode="External"/><Relationship Id="rId50" Type="http://schemas.openxmlformats.org/officeDocument/2006/relationships/hyperlink" Target="https://m.edsoo.ru/f29fa7a0" TargetMode="External"/><Relationship Id="rId51" Type="http://schemas.openxmlformats.org/officeDocument/2006/relationships/hyperlink" Target="https://m.edsoo.ru/f29fa8ae" TargetMode="External"/><Relationship Id="rId52" Type="http://schemas.openxmlformats.org/officeDocument/2006/relationships/hyperlink" Target="https://m.edsoo.ru/f29faa20" TargetMode="External"/><Relationship Id="rId53" Type="http://schemas.openxmlformats.org/officeDocument/2006/relationships/hyperlink" Target="https://m.edsoo.ru/f29fab56" TargetMode="External"/><Relationship Id="rId54" Type="http://schemas.openxmlformats.org/officeDocument/2006/relationships/hyperlink" Target="https://m.edsoo.ru/f29fac6e" TargetMode="External"/><Relationship Id="rId55" Type="http://schemas.openxmlformats.org/officeDocument/2006/relationships/hyperlink" Target="https://m.edsoo.ru/f29fad7c" TargetMode="External"/><Relationship Id="rId56" Type="http://schemas.openxmlformats.org/officeDocument/2006/relationships/hyperlink" Target="https://m.edsoo.ru/f2a0a5e2" TargetMode="External"/><Relationship Id="rId57" Type="http://schemas.openxmlformats.org/officeDocument/2006/relationships/hyperlink" Target="https://m.edsoo.ru/f29fd662" TargetMode="External"/><Relationship Id="rId58" Type="http://schemas.openxmlformats.org/officeDocument/2006/relationships/hyperlink" Target="https://m.edsoo.ru/f29fdb80" TargetMode="External"/><Relationship Id="rId59" Type="http://schemas.openxmlformats.org/officeDocument/2006/relationships/hyperlink" Target="https://m.edsoo.ru/f29fdcc0" TargetMode="External"/><Relationship Id="rId60" Type="http://schemas.openxmlformats.org/officeDocument/2006/relationships/hyperlink" Target="https://m.edsoo.ru/f2a0a6f0" TargetMode="External"/><Relationship Id="rId61" Type="http://schemas.openxmlformats.org/officeDocument/2006/relationships/hyperlink" Target="https://m.edsoo.ru/f29f9b34" TargetMode="External"/><Relationship Id="rId62" Type="http://schemas.openxmlformats.org/officeDocument/2006/relationships/hyperlink" Target="https://m.edsoo.ru/f29fa21e" TargetMode="External"/><Relationship Id="rId63" Type="http://schemas.openxmlformats.org/officeDocument/2006/relationships/hyperlink" Target="https://m.edsoo.ru/f29fa002" TargetMode="External"/><Relationship Id="rId64" Type="http://schemas.openxmlformats.org/officeDocument/2006/relationships/hyperlink" Target="https://m.edsoo.ru/f29f9ee0" TargetMode="External"/><Relationship Id="rId65" Type="http://schemas.openxmlformats.org/officeDocument/2006/relationships/hyperlink" Target="https://m.edsoo.ru/f29fa11a" TargetMode="External"/><Relationship Id="rId66" Type="http://schemas.openxmlformats.org/officeDocument/2006/relationships/hyperlink" Target="https://m.edsoo.ru/f29f9c42" TargetMode="External"/><Relationship Id="rId67" Type="http://schemas.openxmlformats.org/officeDocument/2006/relationships/hyperlink" Target="https://m.edsoo.ru/f29f9d82" TargetMode="External"/><Relationship Id="rId68" Type="http://schemas.openxmlformats.org/officeDocument/2006/relationships/hyperlink" Target="https://m.edsoo.ru/f29faec6" TargetMode="External"/><Relationship Id="rId69" Type="http://schemas.openxmlformats.org/officeDocument/2006/relationships/hyperlink" Target="https://m.edsoo.ru/f29fb682" TargetMode="External"/><Relationship Id="rId70" Type="http://schemas.openxmlformats.org/officeDocument/2006/relationships/hyperlink" Target="https://m.edsoo.ru/f29fb420" TargetMode="External"/><Relationship Id="rId71" Type="http://schemas.openxmlformats.org/officeDocument/2006/relationships/hyperlink" Target="https://m.edsoo.ru/f29fb556" TargetMode="External"/><Relationship Id="rId72" Type="http://schemas.openxmlformats.org/officeDocument/2006/relationships/hyperlink" Target="https://m.edsoo.ru/f29fb7e0" TargetMode="External"/><Relationship Id="rId73" Type="http://schemas.openxmlformats.org/officeDocument/2006/relationships/hyperlink" Target="https://m.edsoo.ru/f29fb8f8" TargetMode="External"/><Relationship Id="rId74" Type="http://schemas.openxmlformats.org/officeDocument/2006/relationships/hyperlink" Target="https://m.edsoo.ru/f2a0afd8" TargetMode="External"/><Relationship Id="rId75" Type="http://schemas.openxmlformats.org/officeDocument/2006/relationships/hyperlink" Target="https://m.edsoo.ru/f2a0b1c2" TargetMode="External"/><Relationship Id="rId76" Type="http://schemas.openxmlformats.org/officeDocument/2006/relationships/hyperlink" Target="https://m.edsoo.ru/f29fef08" TargetMode="External"/><Relationship Id="rId77" Type="http://schemas.openxmlformats.org/officeDocument/2006/relationships/hyperlink" Target="https://m.edsoo.ru/f29ff336" TargetMode="External"/><Relationship Id="rId78" Type="http://schemas.openxmlformats.org/officeDocument/2006/relationships/hyperlink" Target="https://m.edsoo.ru/f29ff44e" TargetMode="External"/><Relationship Id="rId79" Type="http://schemas.openxmlformats.org/officeDocument/2006/relationships/hyperlink" Target="https://m.edsoo.ru/f29fe36e" TargetMode="External"/><Relationship Id="rId80" Type="http://schemas.openxmlformats.org/officeDocument/2006/relationships/hyperlink" Target="https://m.edsoo.ru/f2a08300" TargetMode="External"/><Relationship Id="rId81" Type="http://schemas.openxmlformats.org/officeDocument/2006/relationships/hyperlink" Target="https://m.edsoo.ru/f29fe256" TargetMode="External"/><Relationship Id="rId82" Type="http://schemas.openxmlformats.org/officeDocument/2006/relationships/hyperlink" Target="https://m.edsoo.ru/f29fecba" TargetMode="External"/><Relationship Id="rId83" Type="http://schemas.openxmlformats.org/officeDocument/2006/relationships/hyperlink" Target="https://m.edsoo.ru/f29feb52" TargetMode="External"/><Relationship Id="rId84" Type="http://schemas.openxmlformats.org/officeDocument/2006/relationships/hyperlink" Target="https://m.edsoo.ru/f29fe9ea" TargetMode="External"/><Relationship Id="rId85" Type="http://schemas.openxmlformats.org/officeDocument/2006/relationships/hyperlink" Target="https://m.edsoo.ru/f29fe7c4" TargetMode="External"/><Relationship Id="rId86" Type="http://schemas.openxmlformats.org/officeDocument/2006/relationships/hyperlink" Target="https://m.edsoo.ru/f29fe8dc" TargetMode="External"/><Relationship Id="rId87" Type="http://schemas.openxmlformats.org/officeDocument/2006/relationships/hyperlink" Target="https://m.edsoo.ru/f29fede6" TargetMode="External"/><Relationship Id="rId88" Type="http://schemas.openxmlformats.org/officeDocument/2006/relationships/hyperlink" Target="https://m.edsoo.ru/f2a0b906" TargetMode="External"/><Relationship Id="rId89" Type="http://schemas.openxmlformats.org/officeDocument/2006/relationships/hyperlink" Target="https://m.edsoo.ru/f29ff214" TargetMode="External"/><Relationship Id="rId90" Type="http://schemas.openxmlformats.org/officeDocument/2006/relationships/hyperlink" Target="https://m.edsoo.ru/f29fba1a" TargetMode="External"/><Relationship Id="rId91" Type="http://schemas.openxmlformats.org/officeDocument/2006/relationships/hyperlink" Target="https://m.edsoo.ru/f29fbb28" TargetMode="External"/><Relationship Id="rId92" Type="http://schemas.openxmlformats.org/officeDocument/2006/relationships/hyperlink" Target="https://m.edsoo.ru/f29fd43c" TargetMode="External"/><Relationship Id="rId93" Type="http://schemas.openxmlformats.org/officeDocument/2006/relationships/hyperlink" Target="https://m.edsoo.ru/f29fe6ac" TargetMode="External"/><Relationship Id="rId94" Type="http://schemas.openxmlformats.org/officeDocument/2006/relationships/hyperlink" Target="https://m.edsoo.ru/f29fd216" TargetMode="External"/><Relationship Id="rId95" Type="http://schemas.openxmlformats.org/officeDocument/2006/relationships/hyperlink" Target="https://m.edsoo.ru/f29fd31a" TargetMode="External"/><Relationship Id="rId96" Type="http://schemas.openxmlformats.org/officeDocument/2006/relationships/hyperlink" Target="https://m.edsoo.ru/f29fd554" TargetMode="External"/><Relationship Id="rId97" Type="http://schemas.openxmlformats.org/officeDocument/2006/relationships/hyperlink" Target="https://m.edsoo.ru/f2a0a4b6" TargetMode="External"/><Relationship Id="rId98" Type="http://schemas.openxmlformats.org/officeDocument/2006/relationships/hyperlink" Target="https://m.edsoo.ru/f29fc1b8" TargetMode="External"/><Relationship Id="rId99" Type="http://schemas.openxmlformats.org/officeDocument/2006/relationships/hyperlink" Target="https://m.edsoo.ru/f2a09dd6" TargetMode="External"/><Relationship Id="rId100" Type="http://schemas.openxmlformats.org/officeDocument/2006/relationships/hyperlink" Target="https://m.edsoo.ru/f29fe12a" TargetMode="External"/><Relationship Id="rId101" Type="http://schemas.openxmlformats.org/officeDocument/2006/relationships/hyperlink" Target="https://m.edsoo.ru/f2a0c34c" TargetMode="External"/><Relationship Id="rId102" Type="http://schemas.openxmlformats.org/officeDocument/2006/relationships/hyperlink" Target="https://m.edsoo.ru/f2a0c234" TargetMode="External"/><Relationship Id="rId103" Type="http://schemas.openxmlformats.org/officeDocument/2006/relationships/hyperlink" Target="https://m.edsoo.ru/f29fbf6a" TargetMode="External"/><Relationship Id="rId104" Type="http://schemas.openxmlformats.org/officeDocument/2006/relationships/hyperlink" Target="https://m.edsoo.ru/f29fc0aa" TargetMode="External"/><Relationship Id="rId105" Type="http://schemas.openxmlformats.org/officeDocument/2006/relationships/hyperlink" Target="https://m.edsoo.ru/f29fc5f0" TargetMode="External"/><Relationship Id="rId106" Type="http://schemas.openxmlformats.org/officeDocument/2006/relationships/hyperlink" Target="https://m.edsoo.ru/f29fc7bc" TargetMode="External"/><Relationship Id="rId107" Type="http://schemas.openxmlformats.org/officeDocument/2006/relationships/hyperlink" Target="https://m.edsoo.ru/f29fcd02" TargetMode="External"/><Relationship Id="rId108" Type="http://schemas.openxmlformats.org/officeDocument/2006/relationships/hyperlink" Target="https://m.edsoo.ru/f29fce92" TargetMode="External"/><Relationship Id="rId109" Type="http://schemas.openxmlformats.org/officeDocument/2006/relationships/hyperlink" Target="https://m.edsoo.ru/f29fd0f4" TargetMode="External"/><Relationship Id="rId110" Type="http://schemas.openxmlformats.org/officeDocument/2006/relationships/hyperlink" Target="https://m.edsoo.ru/f29fc30c" TargetMode="External"/><Relationship Id="rId111" Type="http://schemas.openxmlformats.org/officeDocument/2006/relationships/hyperlink" Target="https://m.edsoo.ru/f29fc4c4" TargetMode="External"/><Relationship Id="rId112" Type="http://schemas.openxmlformats.org/officeDocument/2006/relationships/hyperlink" Target="https://m.edsoo.ru/f2a0bee2" TargetMode="External"/><Relationship Id="rId113" Type="http://schemas.openxmlformats.org/officeDocument/2006/relationships/hyperlink" Target="https://m.edsoo.ru/f2a0c45a" TargetMode="External"/><Relationship Id="rId114" Type="http://schemas.openxmlformats.org/officeDocument/2006/relationships/hyperlink" Target="https://m.edsoo.ru/f29f5282" TargetMode="External"/><Relationship Id="rId115" Type="http://schemas.openxmlformats.org/officeDocument/2006/relationships/hyperlink" Target="https://m.edsoo.ru/f29f539a" TargetMode="External"/><Relationship Id="rId116" Type="http://schemas.openxmlformats.org/officeDocument/2006/relationships/hyperlink" Target="https://m.edsoo.ru/f29f54c6" TargetMode="External"/><Relationship Id="rId117" Type="http://schemas.openxmlformats.org/officeDocument/2006/relationships/hyperlink" Target="https://m.edsoo.ru/f29f55de" TargetMode="External"/><Relationship Id="rId118" Type="http://schemas.openxmlformats.org/officeDocument/2006/relationships/hyperlink" Target="https://m.edsoo.ru/f29f56ec" TargetMode="External"/><Relationship Id="rId119" Type="http://schemas.openxmlformats.org/officeDocument/2006/relationships/hyperlink" Target="https://m.edsoo.ru/f29f5c50" TargetMode="External"/><Relationship Id="rId120" Type="http://schemas.openxmlformats.org/officeDocument/2006/relationships/hyperlink" Target="https://m.edsoo.ru/f29f60a6" TargetMode="External"/><Relationship Id="rId121" Type="http://schemas.openxmlformats.org/officeDocument/2006/relationships/hyperlink" Target="https://m.edsoo.ru/f29f61c8" TargetMode="External"/><Relationship Id="rId122" Type="http://schemas.openxmlformats.org/officeDocument/2006/relationships/hyperlink" Target="https://m.edsoo.ru/f29f5e94" TargetMode="External"/><Relationship Id="rId123" Type="http://schemas.openxmlformats.org/officeDocument/2006/relationships/hyperlink" Target="https://m.edsoo.ru/f29f5d7c" TargetMode="External"/><Relationship Id="rId124" Type="http://schemas.openxmlformats.org/officeDocument/2006/relationships/hyperlink" Target="https://m.edsoo.ru/f2a087e2" TargetMode="External"/><Relationship Id="rId125" Type="http://schemas.openxmlformats.org/officeDocument/2006/relationships/hyperlink" Target="https://m.edsoo.ru/f29f8eb4" TargetMode="External"/><Relationship Id="rId126" Type="http://schemas.openxmlformats.org/officeDocument/2006/relationships/hyperlink" Target="https://m.edsoo.ru/f29f8ff4" TargetMode="External"/><Relationship Id="rId127" Type="http://schemas.openxmlformats.org/officeDocument/2006/relationships/hyperlink" Target="https://m.edsoo.ru/f29f91d4" TargetMode="External"/><Relationship Id="rId128" Type="http://schemas.openxmlformats.org/officeDocument/2006/relationships/hyperlink" Target="https://m.edsoo.ru/f29f9300" TargetMode="External"/><Relationship Id="rId129" Type="http://schemas.openxmlformats.org/officeDocument/2006/relationships/hyperlink" Target="https://m.edsoo.ru/f29f9300" TargetMode="External"/><Relationship Id="rId130" Type="http://schemas.openxmlformats.org/officeDocument/2006/relationships/hyperlink" Target="https://m.edsoo.ru/f2a08986" TargetMode="External"/><Relationship Id="rId131" Type="http://schemas.openxmlformats.org/officeDocument/2006/relationships/hyperlink" Target="https://m.edsoo.ru/f2a08b2a" TargetMode="External"/><Relationship Id="rId132" Type="http://schemas.openxmlformats.org/officeDocument/2006/relationships/hyperlink" Target="https://m.edsoo.ru/f2a08cb0" TargetMode="External"/><Relationship Id="rId133" Type="http://schemas.openxmlformats.org/officeDocument/2006/relationships/hyperlink" Target="https://m.edsoo.ru/f2a09372" TargetMode="External"/><Relationship Id="rId134" Type="http://schemas.openxmlformats.org/officeDocument/2006/relationships/hyperlink" Target="https://m.edsoo.ru/f2a09502" TargetMode="External"/><Relationship Id="rId135" Type="http://schemas.openxmlformats.org/officeDocument/2006/relationships/hyperlink" Target="https://m.edsoo.ru/f2a09674" TargetMode="External"/><Relationship Id="rId136" Type="http://schemas.openxmlformats.org/officeDocument/2006/relationships/hyperlink" Target="https://m.edsoo.ru/f2a097d2" TargetMode="External"/><Relationship Id="rId137" Type="http://schemas.openxmlformats.org/officeDocument/2006/relationships/hyperlink" Target="https://m.edsoo.ru/f2a0b348" TargetMode="External"/><Relationship Id="rId138" Type="http://schemas.openxmlformats.org/officeDocument/2006/relationships/hyperlink" Target="https://m.edsoo.ru/f2a0c7c0" TargetMode="External"/><Relationship Id="rId139" Type="http://schemas.openxmlformats.org/officeDocument/2006/relationships/hyperlink" Target="https://m.edsoo.ru/f2a0c8ec" TargetMode="External"/><Relationship Id="rId140" Type="http://schemas.openxmlformats.org/officeDocument/2006/relationships/hyperlink" Target="https://m.edsoo.ru/f29fded2" TargetMode="External"/><Relationship Id="rId141" Type="http://schemas.openxmlformats.org/officeDocument/2006/relationships/hyperlink" Target="https://m.edsoo.ru/f2a0c9fa" TargetMode="External"/><Relationship Id="rId142" Type="http://schemas.openxmlformats.org/officeDocument/2006/relationships/numbering" Target="numbering.xml"/><Relationship Id="rId143" Type="http://schemas.openxmlformats.org/officeDocument/2006/relationships/fontTable" Target="fontTable.xml"/><Relationship Id="rId144" Type="http://schemas.openxmlformats.org/officeDocument/2006/relationships/settings" Target="settings.xml"/><Relationship Id="rId145"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
  <TotalTime>5</TotalTime>
  <Application>Neat_Office/6.2.8.2$Windows_x86 LibreOffice_project/</Application>
  <Pages>40</Pages>
  <Words>7842</Words>
  <Characters>56503</Characters>
  <CharactersWithSpaces>63869</CharactersWithSpaces>
  <Paragraphs>1105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2025-08-29T14:54:00Z</dcterms:created>
  <dc:creator>Пользователь</dc:creator>
  <dc:description/>
  <dc:language>ru-RU</dc:language>
  <cp:lastModifiedBy/>
  <cp:lastPrinted>2025-09-07T18:07:33Z</cp:lastPrinted>
  <dcterms:modified xsi:type="dcterms:W3CDTF">2025-09-11T20:38:27Z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9A6F3B98A27F40CEA65EC3BB2AF913CA_12</vt:lpwstr>
  </property>
  <property fmtid="{D5CDD505-2E9C-101B-9397-08002B2CF9AE}" pid="3" name="KSOProductBuildVer">
    <vt:lpwstr>1049-12.2.0.22549</vt:lpwstr>
  </property>
  <property fmtid="{D5CDD505-2E9C-101B-9397-08002B2CF9AE}" pid="4" name="LinksUpToDate">
    <vt:bool>0</vt:bool>
  </property>
  <property fmtid="{D5CDD505-2E9C-101B-9397-08002B2CF9AE}" pid="5" name="ScaleCrop">
    <vt:bool>0</vt:bool>
  </property>
</Properties>
</file>